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0D" w:rsidRDefault="00E752A6" w:rsidP="00902509">
      <w:pPr>
        <w:pStyle w:val="DateCP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DB4A6B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E144A1">
            <wp:simplePos x="0" y="0"/>
            <wp:positionH relativeFrom="margin">
              <wp:posOffset>-920115</wp:posOffset>
            </wp:positionH>
            <wp:positionV relativeFrom="margin">
              <wp:posOffset>-1170305</wp:posOffset>
            </wp:positionV>
            <wp:extent cx="7560310" cy="10692130"/>
            <wp:effectExtent l="0" t="0" r="2540" b="0"/>
            <wp:wrapNone/>
            <wp:docPr id="6" name="Image 6" descr="communiqué_de_presse_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communiqué_de_presse_nationa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00D" w:rsidRDefault="006D000D" w:rsidP="00902509">
      <w:pPr>
        <w:pStyle w:val="DateCP"/>
        <w:rPr>
          <w:sz w:val="24"/>
          <w:szCs w:val="24"/>
        </w:rPr>
      </w:pPr>
    </w:p>
    <w:p w:rsidR="006D000D" w:rsidRDefault="006D000D" w:rsidP="00902509">
      <w:pPr>
        <w:pStyle w:val="DateCP"/>
        <w:rPr>
          <w:sz w:val="24"/>
          <w:szCs w:val="24"/>
        </w:rPr>
      </w:pPr>
    </w:p>
    <w:p w:rsidR="006D000D" w:rsidRDefault="006D000D" w:rsidP="00902509">
      <w:pPr>
        <w:pStyle w:val="DateCP"/>
        <w:rPr>
          <w:sz w:val="24"/>
          <w:szCs w:val="24"/>
        </w:rPr>
      </w:pPr>
    </w:p>
    <w:p w:rsidR="006D000D" w:rsidRDefault="006D000D" w:rsidP="00902509">
      <w:pPr>
        <w:pStyle w:val="DateCP"/>
        <w:rPr>
          <w:sz w:val="24"/>
          <w:szCs w:val="24"/>
        </w:rPr>
      </w:pPr>
    </w:p>
    <w:p w:rsidR="006D000D" w:rsidRDefault="006D000D" w:rsidP="00902509">
      <w:pPr>
        <w:pStyle w:val="DateCP"/>
        <w:rPr>
          <w:sz w:val="24"/>
          <w:szCs w:val="24"/>
        </w:rPr>
      </w:pPr>
    </w:p>
    <w:p w:rsidR="00A35841" w:rsidRPr="00625C29" w:rsidRDefault="00C45742" w:rsidP="00902509">
      <w:pPr>
        <w:pStyle w:val="DateCP"/>
        <w:rPr>
          <w:rFonts w:ascii="Arial" w:hAnsi="Arial" w:cs="Arial"/>
        </w:rPr>
      </w:pPr>
      <w:r w:rsidRPr="00625C29">
        <w:rPr>
          <w:rFonts w:ascii="Arial" w:hAnsi="Arial" w:cs="Arial"/>
        </w:rPr>
        <w:t>Paris, l</w:t>
      </w:r>
      <w:r w:rsidR="00902509" w:rsidRPr="00625C29">
        <w:rPr>
          <w:rFonts w:ascii="Arial" w:hAnsi="Arial" w:cs="Arial"/>
        </w:rPr>
        <w:t xml:space="preserve">e </w:t>
      </w:r>
      <w:r w:rsidR="00D0373F">
        <w:rPr>
          <w:rFonts w:ascii="Arial" w:hAnsi="Arial" w:cs="Arial"/>
        </w:rPr>
        <w:t>mardi 1</w:t>
      </w:r>
      <w:r w:rsidR="00D0373F" w:rsidRPr="00D0373F">
        <w:rPr>
          <w:rFonts w:ascii="Arial" w:hAnsi="Arial" w:cs="Arial"/>
          <w:vertAlign w:val="superscript"/>
        </w:rPr>
        <w:t>er</w:t>
      </w:r>
      <w:r w:rsidR="00D0373F">
        <w:rPr>
          <w:rFonts w:ascii="Arial" w:hAnsi="Arial" w:cs="Arial"/>
        </w:rPr>
        <w:t xml:space="preserve"> octobre 2019</w:t>
      </w:r>
    </w:p>
    <w:p w:rsidR="006D000D" w:rsidRDefault="006D000D" w:rsidP="006D000D">
      <w:pPr>
        <w:pStyle w:val="Pa10"/>
        <w:spacing w:before="0" w:line="240" w:lineRule="auto"/>
        <w:rPr>
          <w:rFonts w:ascii="Arial" w:hAnsi="Arial" w:cs="Arial"/>
          <w:b/>
          <w:noProof/>
          <w:color w:val="DB4A6B"/>
          <w:sz w:val="28"/>
          <w:szCs w:val="28"/>
        </w:rPr>
      </w:pPr>
    </w:p>
    <w:p w:rsidR="001F636B" w:rsidRDefault="00D0373F" w:rsidP="001F636B">
      <w:pPr>
        <w:tabs>
          <w:tab w:val="left" w:pos="3675"/>
        </w:tabs>
        <w:jc w:val="center"/>
        <w:rPr>
          <w:rFonts w:ascii="Poppins" w:hAnsi="Poppins" w:cs="Poppins"/>
          <w:b/>
          <w:color w:val="E6631D"/>
          <w:sz w:val="36"/>
          <w:szCs w:val="36"/>
        </w:rPr>
      </w:pPr>
      <w:r w:rsidRPr="00234E66">
        <w:rPr>
          <w:rFonts w:ascii="Poppins" w:hAnsi="Poppins" w:cs="Poppins"/>
          <w:b/>
          <w:color w:val="E6631D"/>
          <w:sz w:val="36"/>
          <w:szCs w:val="36"/>
        </w:rPr>
        <w:t>Accessibilité et bien-vivre dans la ville :</w:t>
      </w:r>
      <w:r w:rsidRPr="00234E66">
        <w:rPr>
          <w:rFonts w:ascii="Poppins" w:hAnsi="Poppins" w:cs="Poppins"/>
          <w:b/>
          <w:color w:val="E6631D"/>
          <w:sz w:val="36"/>
          <w:szCs w:val="36"/>
        </w:rPr>
        <w:br/>
        <w:t>APF France handicap lance une</w:t>
      </w:r>
      <w:r>
        <w:rPr>
          <w:rFonts w:ascii="Poppins" w:hAnsi="Poppins" w:cs="Poppins"/>
          <w:b/>
          <w:color w:val="E6631D"/>
          <w:sz w:val="36"/>
          <w:szCs w:val="36"/>
        </w:rPr>
        <w:t xml:space="preserve"> </w:t>
      </w:r>
    </w:p>
    <w:p w:rsidR="00726240" w:rsidRDefault="00D0373F" w:rsidP="001F636B">
      <w:pPr>
        <w:tabs>
          <w:tab w:val="left" w:pos="3675"/>
        </w:tabs>
        <w:jc w:val="center"/>
        <w:rPr>
          <w:rFonts w:ascii="Poppins" w:hAnsi="Poppins" w:cs="Poppins"/>
          <w:b/>
          <w:color w:val="E6631D"/>
          <w:sz w:val="36"/>
          <w:szCs w:val="36"/>
        </w:rPr>
      </w:pPr>
      <w:proofErr w:type="gramStart"/>
      <w:r>
        <w:rPr>
          <w:rFonts w:ascii="Poppins" w:hAnsi="Poppins" w:cs="Poppins"/>
          <w:b/>
          <w:color w:val="E6631D"/>
          <w:sz w:val="36"/>
          <w:szCs w:val="36"/>
        </w:rPr>
        <w:t>consultation</w:t>
      </w:r>
      <w:proofErr w:type="gramEnd"/>
      <w:r w:rsidR="001F636B">
        <w:rPr>
          <w:rFonts w:ascii="Poppins" w:hAnsi="Poppins" w:cs="Poppins"/>
          <w:b/>
          <w:color w:val="E6631D"/>
          <w:sz w:val="36"/>
          <w:szCs w:val="36"/>
        </w:rPr>
        <w:t xml:space="preserve"> nationale </w:t>
      </w:r>
      <w:r w:rsidRPr="00234E66">
        <w:rPr>
          <w:rFonts w:ascii="Poppins" w:hAnsi="Poppins" w:cs="Poppins"/>
          <w:b/>
          <w:color w:val="E6631D"/>
          <w:sz w:val="36"/>
          <w:szCs w:val="36"/>
        </w:rPr>
        <w:t xml:space="preserve">avec </w:t>
      </w:r>
      <w:proofErr w:type="spellStart"/>
      <w:r w:rsidRPr="00234E66">
        <w:rPr>
          <w:rFonts w:ascii="Poppins" w:hAnsi="Poppins" w:cs="Poppins"/>
          <w:b/>
          <w:color w:val="E6631D"/>
          <w:sz w:val="36"/>
          <w:szCs w:val="36"/>
        </w:rPr>
        <w:t>l’Ifop</w:t>
      </w:r>
      <w:proofErr w:type="spellEnd"/>
    </w:p>
    <w:p w:rsidR="00D0373F" w:rsidRPr="00726240" w:rsidRDefault="00D0373F" w:rsidP="00726240">
      <w:pPr>
        <w:tabs>
          <w:tab w:val="left" w:pos="3675"/>
        </w:tabs>
        <w:jc w:val="center"/>
        <w:rPr>
          <w:rFonts w:ascii="Poppins" w:hAnsi="Poppins" w:cs="Poppins"/>
          <w:b/>
          <w:color w:val="E6631D"/>
          <w:sz w:val="36"/>
          <w:szCs w:val="36"/>
        </w:rPr>
      </w:pPr>
      <w:r w:rsidRPr="00234E66">
        <w:rPr>
          <w:rFonts w:ascii="Poppins" w:hAnsi="Poppins" w:cs="Poppins"/>
          <w:b/>
          <w:color w:val="E6631D"/>
          <w:sz w:val="36"/>
          <w:szCs w:val="36"/>
        </w:rPr>
        <w:t xml:space="preserve"> </w:t>
      </w:r>
      <w:r w:rsidRPr="007C7376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7FCB2F7D" wp14:editId="30E9BB0F">
            <wp:simplePos x="0" y="0"/>
            <wp:positionH relativeFrom="column">
              <wp:posOffset>5080</wp:posOffset>
            </wp:positionH>
            <wp:positionV relativeFrom="paragraph">
              <wp:posOffset>291465</wp:posOffset>
            </wp:positionV>
            <wp:extent cx="2019300" cy="2855595"/>
            <wp:effectExtent l="0" t="0" r="0" b="190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enquête If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2AB" w:rsidRDefault="00D0373F" w:rsidP="00D0373F">
      <w:pPr>
        <w:jc w:val="both"/>
        <w:rPr>
          <w:rFonts w:ascii="Poppins" w:hAnsi="Poppins" w:cs="Poppins"/>
          <w:b/>
        </w:rPr>
      </w:pPr>
      <w:r w:rsidRPr="00234E66">
        <w:rPr>
          <w:rFonts w:ascii="Poppins" w:hAnsi="Poppins" w:cs="Poppins"/>
        </w:rPr>
        <w:t xml:space="preserve">Dans la perspective des élections municipales de 2020, </w:t>
      </w:r>
      <w:r w:rsidRPr="00234E66">
        <w:rPr>
          <w:rFonts w:ascii="Poppins" w:hAnsi="Poppins" w:cs="Poppins"/>
          <w:b/>
        </w:rPr>
        <w:t xml:space="preserve">APF France handicap se mobilise pour </w:t>
      </w:r>
      <w:r w:rsidR="002F52AB">
        <w:rPr>
          <w:rFonts w:ascii="Poppins" w:hAnsi="Poppins" w:cs="Poppins"/>
          <w:b/>
        </w:rPr>
        <w:t>placer la question de</w:t>
      </w:r>
      <w:r w:rsidRPr="00234E66">
        <w:rPr>
          <w:rFonts w:ascii="Poppins" w:hAnsi="Poppins" w:cs="Poppins"/>
          <w:b/>
        </w:rPr>
        <w:t xml:space="preserve"> l’accessibilité</w:t>
      </w:r>
      <w:r w:rsidR="002F52AB">
        <w:rPr>
          <w:rFonts w:ascii="Poppins" w:hAnsi="Poppins" w:cs="Poppins"/>
          <w:b/>
        </w:rPr>
        <w:t xml:space="preserve"> au </w:t>
      </w:r>
      <w:r w:rsidR="003B7AE1">
        <w:rPr>
          <w:rFonts w:ascii="Poppins" w:hAnsi="Poppins" w:cs="Poppins"/>
          <w:b/>
        </w:rPr>
        <w:t>cœur</w:t>
      </w:r>
      <w:r w:rsidR="002F52AB">
        <w:rPr>
          <w:rFonts w:ascii="Poppins" w:hAnsi="Poppins" w:cs="Poppins"/>
          <w:b/>
        </w:rPr>
        <w:t xml:space="preserve"> de la campagne.</w:t>
      </w:r>
    </w:p>
    <w:p w:rsidR="003B7AE1" w:rsidRPr="00234E66" w:rsidRDefault="002F52AB" w:rsidP="003B7AE1">
      <w:pPr>
        <w:jc w:val="both"/>
        <w:rPr>
          <w:rFonts w:ascii="Poppins" w:hAnsi="Poppins" w:cs="Poppins"/>
        </w:rPr>
      </w:pPr>
      <w:r>
        <w:rPr>
          <w:rFonts w:ascii="Poppins" w:hAnsi="Poppins" w:cs="Poppins"/>
          <w:b/>
        </w:rPr>
        <w:t>Car l’accessibilité</w:t>
      </w:r>
      <w:r w:rsidR="00D0373F" w:rsidRPr="00234E66">
        <w:rPr>
          <w:rFonts w:ascii="Poppins" w:hAnsi="Poppins" w:cs="Poppins"/>
          <w:b/>
        </w:rPr>
        <w:t>, c’est l’affaire de tous</w:t>
      </w:r>
      <w:r w:rsidR="00D0373F" w:rsidRPr="00234E66">
        <w:rPr>
          <w:rFonts w:ascii="Poppins" w:hAnsi="Poppins" w:cs="Poppins"/>
        </w:rPr>
        <w:t xml:space="preserve"> ! Personnes âgées, parents avec poussette, personnes en situation de handicap, voyageurs avec bagages,  etc. : </w:t>
      </w:r>
      <w:r w:rsidR="003B7AE1">
        <w:rPr>
          <w:rFonts w:ascii="Poppins" w:hAnsi="Poppins" w:cs="Poppins"/>
        </w:rPr>
        <w:t xml:space="preserve">l’association souhaite </w:t>
      </w:r>
      <w:r w:rsidR="003B7AE1" w:rsidRPr="00234E66">
        <w:rPr>
          <w:rFonts w:ascii="Poppins" w:hAnsi="Poppins" w:cs="Poppins"/>
          <w:b/>
        </w:rPr>
        <w:t xml:space="preserve">recueillir le ressenti des citoyennes et citoyens français sur </w:t>
      </w:r>
      <w:r w:rsidR="003B7AE1">
        <w:rPr>
          <w:rFonts w:ascii="Poppins" w:hAnsi="Poppins" w:cs="Poppins"/>
          <w:b/>
        </w:rPr>
        <w:t xml:space="preserve">le "bien vivre" dans leur ville </w:t>
      </w:r>
      <w:r w:rsidR="003B7AE1" w:rsidRPr="00234E66">
        <w:rPr>
          <w:rFonts w:ascii="Poppins" w:hAnsi="Poppins" w:cs="Poppins"/>
        </w:rPr>
        <w:t xml:space="preserve">en matière de déplacements, d’accès au logement, aux commerces, </w:t>
      </w:r>
      <w:r w:rsidR="003B7AE1">
        <w:rPr>
          <w:rFonts w:ascii="Poppins" w:hAnsi="Poppins" w:cs="Poppins"/>
        </w:rPr>
        <w:t>aux loisirs, aux démarches, …</w:t>
      </w:r>
    </w:p>
    <w:p w:rsidR="00D0373F" w:rsidRPr="00234E66" w:rsidRDefault="00D0373F" w:rsidP="00D0373F">
      <w:pPr>
        <w:jc w:val="both"/>
        <w:rPr>
          <w:rFonts w:ascii="Poppins" w:hAnsi="Poppins" w:cs="Poppins"/>
        </w:rPr>
      </w:pPr>
    </w:p>
    <w:p w:rsidR="00D0373F" w:rsidRDefault="00D0373F" w:rsidP="00D0373F">
      <w:pPr>
        <w:jc w:val="both"/>
        <w:rPr>
          <w:rFonts w:ascii="Poppins" w:hAnsi="Poppins" w:cs="Poppins"/>
        </w:rPr>
      </w:pPr>
      <w:r w:rsidRPr="00234E66">
        <w:rPr>
          <w:rFonts w:ascii="Poppins" w:hAnsi="Poppins" w:cs="Poppins"/>
        </w:rPr>
        <w:t xml:space="preserve">C’est pourquoi </w:t>
      </w:r>
      <w:r w:rsidRPr="00234E66">
        <w:rPr>
          <w:rFonts w:ascii="Poppins" w:hAnsi="Poppins" w:cs="Poppins"/>
          <w:b/>
        </w:rPr>
        <w:t xml:space="preserve">l’association lance, avec </w:t>
      </w:r>
      <w:proofErr w:type="spellStart"/>
      <w:r w:rsidRPr="00234E66">
        <w:rPr>
          <w:rFonts w:ascii="Poppins" w:hAnsi="Poppins" w:cs="Poppins"/>
          <w:b/>
        </w:rPr>
        <w:t>l’Ifop</w:t>
      </w:r>
      <w:proofErr w:type="spellEnd"/>
      <w:r w:rsidRPr="00234E66">
        <w:rPr>
          <w:rFonts w:ascii="Poppins" w:hAnsi="Poppins" w:cs="Poppins"/>
          <w:b/>
        </w:rPr>
        <w:t xml:space="preserve">, </w:t>
      </w:r>
      <w:hyperlink r:id="rId13" w:history="1">
        <w:r w:rsidRPr="00234E66">
          <w:rPr>
            <w:rStyle w:val="Lienhypertexte"/>
            <w:rFonts w:ascii="Poppins" w:hAnsi="Poppins" w:cs="Poppins"/>
            <w:b/>
          </w:rPr>
          <w:t>une grande consultation nationale, en ligne</w:t>
        </w:r>
      </w:hyperlink>
      <w:r w:rsidR="003B7AE1">
        <w:rPr>
          <w:rFonts w:ascii="Poppins" w:hAnsi="Poppins" w:cs="Poppins"/>
          <w:b/>
        </w:rPr>
        <w:t xml:space="preserve">. </w:t>
      </w:r>
      <w:r w:rsidRPr="00234E66">
        <w:rPr>
          <w:rFonts w:ascii="Poppins" w:hAnsi="Poppins" w:cs="Poppins"/>
          <w:b/>
        </w:rPr>
        <w:t xml:space="preserve">APF France handicap appelle </w:t>
      </w:r>
      <w:r w:rsidR="003B7AE1">
        <w:rPr>
          <w:rFonts w:ascii="Poppins" w:hAnsi="Poppins" w:cs="Poppins"/>
          <w:b/>
        </w:rPr>
        <w:t>le grand public</w:t>
      </w:r>
      <w:r w:rsidRPr="00234E66">
        <w:rPr>
          <w:rFonts w:ascii="Poppins" w:hAnsi="Poppins" w:cs="Poppins"/>
          <w:b/>
        </w:rPr>
        <w:t xml:space="preserve"> à</w:t>
      </w:r>
      <w:r w:rsidR="003B7AE1">
        <w:rPr>
          <w:rFonts w:ascii="Poppins" w:hAnsi="Poppins" w:cs="Poppins"/>
          <w:b/>
        </w:rPr>
        <w:t xml:space="preserve"> y</w:t>
      </w:r>
      <w:r w:rsidRPr="00234E66">
        <w:rPr>
          <w:rFonts w:ascii="Poppins" w:hAnsi="Poppins" w:cs="Poppins"/>
          <w:b/>
        </w:rPr>
        <w:t xml:space="preserve"> répondre </w:t>
      </w:r>
      <w:r w:rsidR="003B7AE1">
        <w:rPr>
          <w:rFonts w:ascii="Poppins" w:hAnsi="Poppins" w:cs="Poppins"/>
          <w:b/>
        </w:rPr>
        <w:t>ava</w:t>
      </w:r>
      <w:r w:rsidRPr="00234E66">
        <w:rPr>
          <w:rFonts w:ascii="Poppins" w:hAnsi="Poppins" w:cs="Poppins"/>
          <w:b/>
        </w:rPr>
        <w:t xml:space="preserve">nt le 30 novembre sur </w:t>
      </w:r>
      <w:hyperlink r:id="rId14" w:history="1">
        <w:r w:rsidRPr="00234E66">
          <w:rPr>
            <w:rStyle w:val="Lienhypertexte"/>
            <w:rFonts w:ascii="Poppins" w:hAnsi="Poppins" w:cs="Poppins"/>
            <w:b/>
          </w:rPr>
          <w:t>maville.apf-francehandicap.org</w:t>
        </w:r>
      </w:hyperlink>
      <w:r w:rsidRPr="00234E66">
        <w:rPr>
          <w:rFonts w:ascii="Poppins" w:hAnsi="Poppins" w:cs="Poppins"/>
        </w:rPr>
        <w:t>.</w:t>
      </w:r>
      <w:r w:rsidR="003B7AE1">
        <w:rPr>
          <w:rFonts w:ascii="Poppins" w:hAnsi="Poppins" w:cs="Poppins"/>
        </w:rPr>
        <w:t xml:space="preserve"> </w:t>
      </w:r>
    </w:p>
    <w:p w:rsidR="003B7AE1" w:rsidRDefault="003B7AE1" w:rsidP="00D0373F">
      <w:pPr>
        <w:jc w:val="both"/>
        <w:rPr>
          <w:rFonts w:ascii="Poppins" w:hAnsi="Poppins" w:cs="Poppins"/>
        </w:rPr>
      </w:pPr>
    </w:p>
    <w:p w:rsidR="003B7AE1" w:rsidRDefault="003B7AE1" w:rsidP="00D0373F">
      <w:p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Une consultation à partager largement, notamment via </w:t>
      </w:r>
      <w:r w:rsidRPr="00726240">
        <w:rPr>
          <w:rFonts w:ascii="Poppins" w:hAnsi="Poppins" w:cs="Poppins"/>
        </w:rPr>
        <w:t xml:space="preserve">la </w:t>
      </w:r>
      <w:hyperlink r:id="rId15" w:history="1">
        <w:r w:rsidRPr="00726240">
          <w:rPr>
            <w:rStyle w:val="Lienhypertexte"/>
            <w:rFonts w:ascii="Poppins" w:hAnsi="Poppins" w:cs="Poppins"/>
          </w:rPr>
          <w:t>vidéo de présentation</w:t>
        </w:r>
      </w:hyperlink>
      <w:r w:rsidR="00726240">
        <w:rPr>
          <w:rFonts w:ascii="Poppins" w:hAnsi="Poppins" w:cs="Poppins"/>
        </w:rPr>
        <w:t>.</w:t>
      </w:r>
    </w:p>
    <w:p w:rsidR="00D0373F" w:rsidRDefault="00D0373F" w:rsidP="00D0373F">
      <w:pPr>
        <w:tabs>
          <w:tab w:val="left" w:pos="915"/>
        </w:tabs>
        <w:jc w:val="both"/>
        <w:rPr>
          <w:rFonts w:ascii="Poppins" w:hAnsi="Poppins" w:cs="Poppins"/>
          <w:color w:val="00536B"/>
        </w:rPr>
      </w:pPr>
    </w:p>
    <w:p w:rsidR="002F52AB" w:rsidRPr="00D0373F" w:rsidRDefault="002F52AB" w:rsidP="00D0373F">
      <w:pPr>
        <w:tabs>
          <w:tab w:val="left" w:pos="915"/>
        </w:tabs>
        <w:jc w:val="both"/>
        <w:rPr>
          <w:rFonts w:ascii="Poppins" w:hAnsi="Poppins" w:cs="Poppins"/>
          <w:color w:val="00536B"/>
        </w:rPr>
      </w:pPr>
    </w:p>
    <w:p w:rsidR="002F52AB" w:rsidRPr="00726240" w:rsidRDefault="002F52AB" w:rsidP="00726240">
      <w:pPr>
        <w:pStyle w:val="Paragraphedeliste"/>
        <w:numPr>
          <w:ilvl w:val="0"/>
          <w:numId w:val="5"/>
        </w:numPr>
        <w:tabs>
          <w:tab w:val="left" w:pos="3675"/>
        </w:tabs>
        <w:jc w:val="both"/>
        <w:rPr>
          <w:rFonts w:ascii="Poppins" w:hAnsi="Poppins" w:cs="Poppins"/>
          <w:b/>
          <w:color w:val="00536B"/>
          <w:sz w:val="26"/>
          <w:szCs w:val="26"/>
        </w:rPr>
      </w:pPr>
      <w:r w:rsidRPr="00726240">
        <w:rPr>
          <w:rFonts w:ascii="Poppins" w:hAnsi="Poppins" w:cs="Poppins"/>
          <w:b/>
          <w:color w:val="00536B"/>
          <w:sz w:val="26"/>
          <w:szCs w:val="26"/>
        </w:rPr>
        <w:t xml:space="preserve">Les </w:t>
      </w:r>
      <w:proofErr w:type="spellStart"/>
      <w:r w:rsidRPr="00726240">
        <w:rPr>
          <w:rFonts w:ascii="Poppins" w:hAnsi="Poppins" w:cs="Poppins"/>
          <w:b/>
          <w:color w:val="00536B"/>
          <w:sz w:val="26"/>
          <w:szCs w:val="26"/>
        </w:rPr>
        <w:t>Ad’AP</w:t>
      </w:r>
      <w:proofErr w:type="spellEnd"/>
      <w:r w:rsidRPr="00726240">
        <w:rPr>
          <w:rFonts w:ascii="Poppins" w:hAnsi="Poppins" w:cs="Poppins"/>
          <w:b/>
          <w:color w:val="00536B"/>
          <w:sz w:val="26"/>
          <w:szCs w:val="26"/>
        </w:rPr>
        <w:t>, un dispositif</w:t>
      </w:r>
      <w:r w:rsidR="00726240">
        <w:rPr>
          <w:rFonts w:ascii="Poppins" w:hAnsi="Poppins" w:cs="Poppins"/>
          <w:b/>
          <w:color w:val="00536B"/>
          <w:sz w:val="26"/>
          <w:szCs w:val="26"/>
        </w:rPr>
        <w:t xml:space="preserve"> très</w:t>
      </w:r>
      <w:r w:rsidRPr="00726240">
        <w:rPr>
          <w:rFonts w:ascii="Poppins" w:hAnsi="Poppins" w:cs="Poppins"/>
          <w:b/>
          <w:color w:val="00536B"/>
          <w:sz w:val="26"/>
          <w:szCs w:val="26"/>
        </w:rPr>
        <w:t xml:space="preserve"> insuffisant </w:t>
      </w:r>
    </w:p>
    <w:p w:rsidR="00D0373F" w:rsidRPr="00234E66" w:rsidRDefault="00D0373F" w:rsidP="00D0373F">
      <w:pPr>
        <w:tabs>
          <w:tab w:val="left" w:pos="3675"/>
        </w:tabs>
        <w:jc w:val="both"/>
        <w:rPr>
          <w:rFonts w:ascii="Poppins" w:hAnsi="Poppins" w:cs="Poppins"/>
        </w:rPr>
      </w:pPr>
    </w:p>
    <w:p w:rsidR="00D0373F" w:rsidRPr="00234E66" w:rsidRDefault="00D80FCB" w:rsidP="00D0373F">
      <w:pPr>
        <w:jc w:val="both"/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1081405</wp:posOffset>
                </wp:positionV>
                <wp:extent cx="1466850" cy="281305"/>
                <wp:effectExtent l="0" t="0" r="1905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FCB" w:rsidRPr="00D80FCB" w:rsidRDefault="00D80FC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1pt;margin-top:85.15pt;width:115.5pt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ENkwIAAL4FAAAOAAAAZHJzL2Uyb0RvYy54bWysVNtuGyEQfa/Uf0C812s7jutaWUduolSV&#10;oiRqUkXqG2bBRgWGAvau8/Ud2PUlaaQqVV92B+bMMHPmcnbeGE02wgcFtqSDXp8SYTlUyi5L+v3h&#10;6sOEkhCZrZgGK0q6FYGez96/O6vdVAxhBboSnqATG6a1K+kqRjctisBXwrDQAycsKiV4wyIe/bKo&#10;PKvRu9HFsN8fFzX4ynngIgS8vWyVdJb9Syl4vJUyiEh0STG2mL8+fxfpW8zO2HTpmVsp3oXB/iEK&#10;w5TFR/euLllkZO3VH66M4h4CyNjjYAqQUnGRc8BsBv0X2dyvmBM5FyQnuD1N4f+55TebO09UVdIh&#10;JZYZLNEPLBSpBImiiYIME0W1C1NE3jvExuYzNFjq3X3Ay5R5I71Jf8yJoB7J3u4JRk+EJ6PReDw5&#10;RRVH3XAyOOmfJjfFwdr5EL8IMCQJJfVYwMwr21yH2EJ3kPRYAK2qK6V1PqSmERfakw3DcuuYY0Tn&#10;z1Dakrqk4xMM428eFstXPKA/bZOlyO3VhZUYapnIUtxqkTDafhMS6c2EvBIj41zYfZwZnVASM3qL&#10;YYc/RPUW4zYPtMgvg417Y6Ms+Jal59RWP3fEyBaPNTzKO4mxWTS5r/aNsoBqi/3joR3C4PiVwiJf&#10;sxDvmMepw77ATRJv8SM1YJGgkyhZgX967T7hcRhQS0mNU1zS8GvNvKBEf7U4Jp8Go1Ea+3wYnX4c&#10;4sEfaxbHGrs2F4CdM8Cd5XgWEz7qnSg9mEdcOPP0KqqY5fh2SeNOvIjtbsGFxcV8nkE46I7Fa3vv&#10;eHKdWE4t/NA8Mu+6Pk+zdgO7eWfTF+3eYpOlhfk6glR5FhLPLasd/7gk8jR1Cy1toeNzRh3W7uw3&#10;AAAA//8DAFBLAwQUAAYACAAAACEAdfTsbd8AAAALAQAADwAAAGRycy9kb3ducmV2LnhtbEyPQUvD&#10;QBCF74L/YRnBW7tpusQQsylBEUGFYvXibZodk2B2NmS3bfrv3Z70OLyPN98rN7MdxJEm3zvWsFom&#10;IIgbZ3puNXx+PC1yED4gGxwck4YzedhU11clFsad+J2Ou9CKWMK+QA1dCGMhpW86suiXbiSO2beb&#10;LIZ4Tq00E55iuR1kmiSZtNhz/NDhSA8dNT+7g9Xwor7wcR1e6Rx43tb1cz4q/6b17c1c34MINIc/&#10;GC76UR2q6LR3BzZeDBoWSqURjcFdsgZxIfIsjtlrSFcqA1mV8v+G6hcAAP//AwBQSwECLQAUAAYA&#10;CAAAACEAtoM4kv4AAADhAQAAEwAAAAAAAAAAAAAAAAAAAAAAW0NvbnRlbnRfVHlwZXNdLnhtbFBL&#10;AQItABQABgAIAAAAIQA4/SH/1gAAAJQBAAALAAAAAAAAAAAAAAAAAC8BAABfcmVscy8ucmVsc1BL&#10;AQItABQABgAIAAAAIQAsBEENkwIAAL4FAAAOAAAAAAAAAAAAAAAAAC4CAABkcnMvZTJvRG9jLnht&#10;bFBLAQItABQABgAIAAAAIQB19Oxt3wAAAAsBAAAPAAAAAAAAAAAAAAAAAO0EAABkcnMvZG93bnJl&#10;di54bWxQSwUGAAAAAAQABADzAAAA+QUAAAAA&#10;" fillcolor="white [3201]" strokecolor="white [3212]" strokeweight=".5pt">
                <v:textbox>
                  <w:txbxContent>
                    <w:p w:rsidR="00D80FCB" w:rsidRPr="00D80FCB" w:rsidRDefault="00D80FC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73F" w:rsidRPr="00234E66">
        <w:rPr>
          <w:rFonts w:ascii="Poppins" w:hAnsi="Poppins" w:cs="Poppins"/>
        </w:rPr>
        <w:t xml:space="preserve">Aujourd'hui en France, </w:t>
      </w:r>
      <w:r w:rsidR="00D0373F" w:rsidRPr="00234E66">
        <w:rPr>
          <w:rFonts w:ascii="Poppins" w:hAnsi="Poppins" w:cs="Poppins"/>
          <w:b/>
        </w:rPr>
        <w:t>des millions de personnes ne peuvent accéder facilement et en toute autonomie aux lieux publics</w:t>
      </w:r>
      <w:r w:rsidR="00D0373F" w:rsidRPr="00234E66">
        <w:rPr>
          <w:rFonts w:ascii="Poppins" w:hAnsi="Poppins" w:cs="Poppins"/>
        </w:rPr>
        <w:t xml:space="preserve">, aux services publics, aux établissements scolaires ou d’enseignement supérieur, aux locaux de travail, aux commerces, aux cabinets médicaux, aux équipements culturels… du fait de leur conception architecturale. </w:t>
      </w:r>
    </w:p>
    <w:p w:rsidR="00D0373F" w:rsidRPr="00234E66" w:rsidRDefault="00D0373F" w:rsidP="00D0373F">
      <w:pPr>
        <w:spacing w:before="240"/>
        <w:jc w:val="both"/>
        <w:rPr>
          <w:rFonts w:ascii="Poppins" w:hAnsi="Poppins" w:cs="Poppins"/>
        </w:rPr>
      </w:pPr>
      <w:r w:rsidRPr="00234E66">
        <w:rPr>
          <w:rFonts w:ascii="Poppins" w:hAnsi="Poppins" w:cs="Poppins"/>
        </w:rPr>
        <w:t xml:space="preserve">Au quotidien, </w:t>
      </w:r>
      <w:r w:rsidRPr="00234E66">
        <w:rPr>
          <w:rFonts w:ascii="Poppins" w:hAnsi="Poppins" w:cs="Poppins"/>
          <w:b/>
        </w:rPr>
        <w:t>de nombreux citoyens ont des difficultés pour se déplacer</w:t>
      </w:r>
      <w:r w:rsidRPr="00234E66">
        <w:rPr>
          <w:rFonts w:ascii="Poppins" w:hAnsi="Poppins" w:cs="Poppins"/>
        </w:rPr>
        <w:t xml:space="preserve"> : manque de moyens de transports ou moyens de transports inaccessibles, détériorés ou trop anciens, coût élevé, trottoirs encombrés et/ou non adaptés aux piétons.</w:t>
      </w:r>
    </w:p>
    <w:p w:rsidR="00D0373F" w:rsidRPr="00234E66" w:rsidRDefault="00D0373F" w:rsidP="00D0373F">
      <w:pPr>
        <w:pStyle w:val="Paragraphedeliste"/>
        <w:tabs>
          <w:tab w:val="left" w:pos="3675"/>
        </w:tabs>
        <w:jc w:val="both"/>
        <w:rPr>
          <w:rFonts w:ascii="Poppins" w:hAnsi="Poppins" w:cs="Poppins"/>
          <w:b/>
          <w:color w:val="00536B"/>
          <w:sz w:val="26"/>
          <w:szCs w:val="26"/>
        </w:rPr>
      </w:pPr>
    </w:p>
    <w:p w:rsidR="00D0373F" w:rsidRPr="00234E66" w:rsidRDefault="00D0373F" w:rsidP="00D0373F">
      <w:pPr>
        <w:spacing w:before="240"/>
        <w:jc w:val="both"/>
        <w:rPr>
          <w:rFonts w:ascii="Poppins" w:hAnsi="Poppins" w:cs="Poppins"/>
        </w:rPr>
      </w:pPr>
      <w:r w:rsidRPr="00234E66">
        <w:rPr>
          <w:rFonts w:ascii="Poppins" w:hAnsi="Poppins" w:cs="Poppins"/>
          <w:noProof/>
        </w:rPr>
        <w:drawing>
          <wp:anchor distT="0" distB="0" distL="114300" distR="114300" simplePos="0" relativeHeight="251663360" behindDoc="0" locked="0" layoutInCell="1" allowOverlap="1" wp14:anchorId="11B9F09D" wp14:editId="2550796C">
            <wp:simplePos x="0" y="0"/>
            <wp:positionH relativeFrom="margin">
              <wp:align>left</wp:align>
            </wp:positionH>
            <wp:positionV relativeFrom="paragraph">
              <wp:posOffset>222943</wp:posOffset>
            </wp:positionV>
            <wp:extent cx="2449195" cy="941070"/>
            <wp:effectExtent l="19050" t="19050" r="27305" b="11430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ogo-ada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941070"/>
                    </a:xfrm>
                    <a:prstGeom prst="rect">
                      <a:avLst/>
                    </a:prstGeom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E66">
        <w:rPr>
          <w:rFonts w:ascii="Poppins" w:hAnsi="Poppins" w:cs="Poppins"/>
        </w:rPr>
        <w:t xml:space="preserve">Les </w:t>
      </w:r>
      <w:proofErr w:type="spellStart"/>
      <w:r w:rsidRPr="00234E66">
        <w:rPr>
          <w:rFonts w:ascii="Poppins" w:hAnsi="Poppins" w:cs="Poppins"/>
        </w:rPr>
        <w:t>Ad’AP</w:t>
      </w:r>
      <w:proofErr w:type="spellEnd"/>
      <w:r w:rsidRPr="00234E66">
        <w:rPr>
          <w:rFonts w:ascii="Poppins" w:hAnsi="Poppins" w:cs="Poppins"/>
        </w:rPr>
        <w:t xml:space="preserve"> (agendas d’accessibilité programmée), introduits par le gouvernement en 2014, sont </w:t>
      </w:r>
      <w:r w:rsidRPr="00234E66">
        <w:rPr>
          <w:rFonts w:ascii="Poppins" w:hAnsi="Poppins" w:cs="Poppins"/>
          <w:b/>
        </w:rPr>
        <w:t>des outils de programmation de mise en accessibilité</w:t>
      </w:r>
      <w:r w:rsidRPr="00234E66">
        <w:rPr>
          <w:rFonts w:ascii="Poppins" w:hAnsi="Poppins" w:cs="Poppins"/>
        </w:rPr>
        <w:t xml:space="preserve"> d’un établissement recevant du public (une école, un cinéma, un restaurant, une agence Pôle emploi, etc.) ou d’un service de transport.</w:t>
      </w:r>
    </w:p>
    <w:p w:rsidR="00D0373F" w:rsidRPr="00234E66" w:rsidRDefault="00F3645B" w:rsidP="00D0373F">
      <w:pPr>
        <w:spacing w:before="240"/>
        <w:jc w:val="both"/>
        <w:rPr>
          <w:rFonts w:ascii="Poppins" w:hAnsi="Poppins" w:cs="Poppins"/>
        </w:rPr>
      </w:pPr>
      <w:r w:rsidRPr="00F3645B">
        <w:rPr>
          <w:rFonts w:ascii="Poppins" w:hAnsi="Poppins" w:cs="Poppins"/>
          <w:b/>
          <w:color w:val="E6631D"/>
        </w:rPr>
        <w:lastRenderedPageBreak/>
        <w:t>U</w:t>
      </w:r>
      <w:r w:rsidR="00D0373F" w:rsidRPr="003E4548">
        <w:rPr>
          <w:rFonts w:ascii="Poppins" w:hAnsi="Poppins" w:cs="Poppins"/>
          <w:b/>
          <w:color w:val="E6631D"/>
        </w:rPr>
        <w:t>n an après la première échéance de mise en accessibilité prévue par ce dispositif, APF France handicap déplore le manque de pilotage et d’intérêt du gouvernement pour cette question</w:t>
      </w:r>
      <w:r w:rsidR="00D0373F" w:rsidRPr="00234E66">
        <w:rPr>
          <w:rFonts w:ascii="Poppins" w:hAnsi="Poppins" w:cs="Poppins"/>
        </w:rPr>
        <w:t xml:space="preserve">. Il n’existe en effet qu’un très faible nombre d’indicateurs publics concernant l’état d’avancement de ces </w:t>
      </w:r>
      <w:proofErr w:type="spellStart"/>
      <w:r w:rsidR="00D0373F" w:rsidRPr="00234E66">
        <w:rPr>
          <w:rFonts w:ascii="Poppins" w:hAnsi="Poppins" w:cs="Poppins"/>
        </w:rPr>
        <w:t>Ad’AP</w:t>
      </w:r>
      <w:proofErr w:type="spellEnd"/>
      <w:r w:rsidR="00D0373F" w:rsidRPr="00234E66">
        <w:rPr>
          <w:rFonts w:ascii="Poppins" w:hAnsi="Poppins" w:cs="Poppins"/>
        </w:rPr>
        <w:t xml:space="preserve"> et de la mise en accessibilité des établissements concernés. </w:t>
      </w:r>
    </w:p>
    <w:p w:rsidR="00D0373F" w:rsidRPr="003E4548" w:rsidRDefault="00D0373F" w:rsidP="00D0373F">
      <w:pPr>
        <w:jc w:val="both"/>
        <w:rPr>
          <w:rFonts w:ascii="Poppins" w:hAnsi="Poppins" w:cs="Poppins"/>
          <w:b/>
          <w:color w:val="E6631D"/>
        </w:rPr>
      </w:pPr>
      <w:r w:rsidRPr="003E4548">
        <w:rPr>
          <w:rFonts w:ascii="Poppins" w:hAnsi="Poppins" w:cs="Poppins"/>
          <w:b/>
          <w:color w:val="E6631D"/>
        </w:rPr>
        <w:t>Annoncé en septembre 2017</w:t>
      </w:r>
      <w:r w:rsidRPr="00234E66">
        <w:rPr>
          <w:rFonts w:ascii="Poppins" w:hAnsi="Poppins" w:cs="Poppins"/>
        </w:rPr>
        <w:t xml:space="preserve"> par le Premier Ministre à l’occasion du Comité interministériel du handicap – « </w:t>
      </w:r>
      <w:r w:rsidRPr="00234E66">
        <w:rPr>
          <w:rFonts w:ascii="Poppins" w:hAnsi="Poppins" w:cs="Poppins"/>
          <w:i/>
        </w:rPr>
        <w:t>Nous réaliserons en transparence le bilan des d’Agendas d’Accessibilité Programmée (</w:t>
      </w:r>
      <w:proofErr w:type="spellStart"/>
      <w:r w:rsidRPr="00234E66">
        <w:rPr>
          <w:rFonts w:ascii="Poppins" w:hAnsi="Poppins" w:cs="Poppins"/>
          <w:i/>
        </w:rPr>
        <w:t>Ad’AP</w:t>
      </w:r>
      <w:proofErr w:type="spellEnd"/>
      <w:r w:rsidRPr="00234E66">
        <w:rPr>
          <w:rFonts w:ascii="Poppins" w:hAnsi="Poppins" w:cs="Poppins"/>
          <w:i/>
        </w:rPr>
        <w:t>) en 2018</w:t>
      </w:r>
      <w:r w:rsidRPr="00234E66">
        <w:rPr>
          <w:rFonts w:ascii="Poppins" w:hAnsi="Poppins" w:cs="Poppins"/>
        </w:rPr>
        <w:t xml:space="preserve"> » – </w:t>
      </w:r>
      <w:r w:rsidRPr="003E4548">
        <w:rPr>
          <w:rFonts w:ascii="Poppins" w:hAnsi="Poppins" w:cs="Poppins"/>
          <w:b/>
          <w:color w:val="E6631D"/>
        </w:rPr>
        <w:t>le rapport de la mission IGAS / IGF n’est toujours pas publié.</w:t>
      </w:r>
    </w:p>
    <w:p w:rsidR="00D0373F" w:rsidRPr="00234E66" w:rsidRDefault="00D0373F" w:rsidP="00D0373F">
      <w:pPr>
        <w:jc w:val="both"/>
        <w:rPr>
          <w:rFonts w:ascii="Poppins" w:hAnsi="Poppins" w:cs="Poppins"/>
        </w:rPr>
      </w:pPr>
      <w:r w:rsidRPr="00234E66">
        <w:rPr>
          <w:rFonts w:ascii="Poppins" w:hAnsi="Poppins" w:cs="Poppins"/>
        </w:rPr>
        <w:t>En mars 2019 (date limite de dépôt d’</w:t>
      </w:r>
      <w:proofErr w:type="spellStart"/>
      <w:r w:rsidRPr="00234E66">
        <w:rPr>
          <w:rFonts w:ascii="Poppins" w:hAnsi="Poppins" w:cs="Poppins"/>
        </w:rPr>
        <w:t>Ad’AP</w:t>
      </w:r>
      <w:proofErr w:type="spellEnd"/>
      <w:r w:rsidRPr="00234E66">
        <w:rPr>
          <w:rFonts w:ascii="Poppins" w:hAnsi="Poppins" w:cs="Poppins"/>
        </w:rPr>
        <w:t xml:space="preserve">), les pouvoirs publics annonçaient que 690 000 établissements recevant du public </w:t>
      </w:r>
      <w:r w:rsidR="00F3645B">
        <w:rPr>
          <w:rFonts w:ascii="Poppins" w:hAnsi="Poppins" w:cs="Poppins"/>
        </w:rPr>
        <w:t xml:space="preserve">(ERP) </w:t>
      </w:r>
      <w:r w:rsidRPr="00234E66">
        <w:rPr>
          <w:rFonts w:ascii="Poppins" w:hAnsi="Poppins" w:cs="Poppins"/>
        </w:rPr>
        <w:t>s’étaient inscrits dans le cadre d’un dispositif d’</w:t>
      </w:r>
      <w:proofErr w:type="spellStart"/>
      <w:r w:rsidRPr="00234E66">
        <w:rPr>
          <w:rFonts w:ascii="Poppins" w:hAnsi="Poppins" w:cs="Poppins"/>
        </w:rPr>
        <w:t>Ad’AP</w:t>
      </w:r>
      <w:proofErr w:type="spellEnd"/>
      <w:r w:rsidRPr="00234E66">
        <w:rPr>
          <w:rFonts w:ascii="Poppins" w:hAnsi="Poppins" w:cs="Poppins"/>
        </w:rPr>
        <w:t xml:space="preserve">, alors que le nombre total d’ERP demeure inconnu. A noter qu’un dépôt </w:t>
      </w:r>
      <w:proofErr w:type="spellStart"/>
      <w:r w:rsidRPr="00234E66">
        <w:rPr>
          <w:rFonts w:ascii="Poppins" w:hAnsi="Poppins" w:cs="Poppins"/>
        </w:rPr>
        <w:t>Ad’AP</w:t>
      </w:r>
      <w:proofErr w:type="spellEnd"/>
      <w:r w:rsidRPr="00234E66">
        <w:rPr>
          <w:rFonts w:ascii="Poppins" w:hAnsi="Poppins" w:cs="Poppins"/>
        </w:rPr>
        <w:t xml:space="preserve"> peut être aussi une demande de dérogation partielle ou totale… à l’accessibilité, et ce sans aucune donnée sur le nombre de dérogations demandées. </w:t>
      </w:r>
    </w:p>
    <w:p w:rsidR="00D0373F" w:rsidRPr="00234E66" w:rsidRDefault="00D0373F" w:rsidP="00D0373F">
      <w:pPr>
        <w:jc w:val="both"/>
        <w:rPr>
          <w:rFonts w:ascii="Poppins" w:hAnsi="Poppins" w:cs="Poppins"/>
        </w:rPr>
      </w:pPr>
      <w:r w:rsidRPr="00234E66">
        <w:rPr>
          <w:rFonts w:ascii="Poppins" w:hAnsi="Poppins" w:cs="Poppins"/>
        </w:rPr>
        <w:t>Autant d’éléments illustrant les profondes défaillances du dispositif !</w:t>
      </w:r>
    </w:p>
    <w:p w:rsidR="00D0373F" w:rsidRPr="00234E66" w:rsidRDefault="00D0373F" w:rsidP="00D0373F">
      <w:pPr>
        <w:spacing w:before="240"/>
        <w:jc w:val="both"/>
        <w:rPr>
          <w:rFonts w:ascii="Poppins" w:hAnsi="Poppins" w:cs="Poppins"/>
        </w:rPr>
      </w:pPr>
      <w:r w:rsidRPr="00234E66">
        <w:rPr>
          <w:rFonts w:ascii="Poppins" w:hAnsi="Poppins" w:cs="Poppins"/>
        </w:rPr>
        <w:t xml:space="preserve">Par ailleurs, le ministère souligne que plus de 300 000 établissements recevant du public ont attesté être accessibles et par conséquent, ne sont pas obligés de déposer des </w:t>
      </w:r>
      <w:proofErr w:type="spellStart"/>
      <w:r w:rsidRPr="00234E66">
        <w:rPr>
          <w:rFonts w:ascii="Poppins" w:hAnsi="Poppins" w:cs="Poppins"/>
        </w:rPr>
        <w:t>Ad’AP</w:t>
      </w:r>
      <w:proofErr w:type="spellEnd"/>
      <w:r w:rsidRPr="00234E66">
        <w:rPr>
          <w:rFonts w:ascii="Poppins" w:hAnsi="Poppins" w:cs="Poppins"/>
        </w:rPr>
        <w:t xml:space="preserve">. </w:t>
      </w:r>
    </w:p>
    <w:p w:rsidR="00D0373F" w:rsidRPr="00234E66" w:rsidRDefault="00D0373F" w:rsidP="00D0373F">
      <w:pPr>
        <w:jc w:val="both"/>
        <w:rPr>
          <w:rFonts w:ascii="Poppins" w:hAnsi="Poppins" w:cs="Poppins"/>
        </w:rPr>
      </w:pPr>
      <w:r w:rsidRPr="00234E66">
        <w:rPr>
          <w:rFonts w:ascii="Poppins" w:hAnsi="Poppins" w:cs="Poppins"/>
        </w:rPr>
        <w:t>Or, APF France handicap a mené en Pays de la Loire</w:t>
      </w:r>
      <w:r w:rsidRPr="00234E66">
        <w:rPr>
          <w:rFonts w:ascii="Poppins" w:hAnsi="Poppins" w:cs="Poppins"/>
          <w:b/>
        </w:rPr>
        <w:t xml:space="preserve"> un </w:t>
      </w:r>
      <w:proofErr w:type="spellStart"/>
      <w:r w:rsidRPr="00234E66">
        <w:rPr>
          <w:rFonts w:ascii="Poppins" w:hAnsi="Poppins" w:cs="Poppins"/>
          <w:b/>
        </w:rPr>
        <w:t>testing</w:t>
      </w:r>
      <w:proofErr w:type="spellEnd"/>
      <w:r w:rsidRPr="00234E66">
        <w:rPr>
          <w:rFonts w:ascii="Poppins" w:hAnsi="Poppins" w:cs="Poppins"/>
          <w:b/>
        </w:rPr>
        <w:t xml:space="preserve"> sur 442 établissements, montrant </w:t>
      </w:r>
      <w:r w:rsidR="00726240">
        <w:rPr>
          <w:rFonts w:ascii="Poppins" w:hAnsi="Poppins" w:cs="Poppins"/>
          <w:b/>
        </w:rPr>
        <w:t xml:space="preserve">que </w:t>
      </w:r>
      <w:r w:rsidRPr="003E4548">
        <w:rPr>
          <w:rFonts w:ascii="Poppins" w:hAnsi="Poppins" w:cs="Poppins"/>
          <w:b/>
          <w:color w:val="E6631D"/>
        </w:rPr>
        <w:t>86 % des établissements qui se sont déclarés accessibles sur l’honneur à la préfecture, ne le sont pas en réalité</w:t>
      </w:r>
      <w:r w:rsidRPr="00234E66">
        <w:rPr>
          <w:rFonts w:ascii="Poppins" w:hAnsi="Poppins" w:cs="Poppins"/>
          <w:b/>
        </w:rPr>
        <w:t xml:space="preserve"> </w:t>
      </w:r>
      <w:r w:rsidRPr="00234E66">
        <w:rPr>
          <w:rFonts w:ascii="Poppins" w:hAnsi="Poppins" w:cs="Poppins"/>
        </w:rPr>
        <w:t>!</w:t>
      </w:r>
    </w:p>
    <w:p w:rsidR="00D0373F" w:rsidRPr="00234E66" w:rsidRDefault="00D0373F" w:rsidP="00D0373F">
      <w:pPr>
        <w:jc w:val="both"/>
        <w:rPr>
          <w:rFonts w:ascii="Poppins" w:hAnsi="Poppins" w:cs="Poppins"/>
        </w:rPr>
      </w:pPr>
      <w:r w:rsidRPr="00234E66">
        <w:rPr>
          <w:rFonts w:ascii="Poppins" w:hAnsi="Poppins" w:cs="Poppins"/>
        </w:rPr>
        <w:t xml:space="preserve">Aujourd’hui, APF France handicap demande l’effectivité d’un plan de contrôle et l’application de sanctions administratives </w:t>
      </w:r>
      <w:r w:rsidR="00726240">
        <w:rPr>
          <w:rFonts w:ascii="Poppins" w:hAnsi="Poppins" w:cs="Poppins"/>
        </w:rPr>
        <w:t>qu’auraient dû</w:t>
      </w:r>
      <w:r w:rsidRPr="00234E66">
        <w:rPr>
          <w:rFonts w:ascii="Poppins" w:hAnsi="Poppins" w:cs="Poppins"/>
        </w:rPr>
        <w:t xml:space="preserve"> mettre en place les préfectures, depuis plusieurs mois.</w:t>
      </w:r>
    </w:p>
    <w:p w:rsidR="00D0373F" w:rsidRPr="00234E66" w:rsidRDefault="00D0373F" w:rsidP="00D0373F">
      <w:pPr>
        <w:rPr>
          <w:rFonts w:ascii="Poppins" w:hAnsi="Poppins" w:cs="Poppins"/>
          <w:b/>
          <w:color w:val="00536B"/>
          <w:sz w:val="26"/>
          <w:szCs w:val="26"/>
        </w:rPr>
      </w:pPr>
    </w:p>
    <w:p w:rsidR="00D0373F" w:rsidRDefault="00D0373F" w:rsidP="00D0373F">
      <w:pPr>
        <w:pStyle w:val="Paragraphedeliste"/>
        <w:numPr>
          <w:ilvl w:val="0"/>
          <w:numId w:val="5"/>
        </w:numPr>
        <w:tabs>
          <w:tab w:val="left" w:pos="3675"/>
        </w:tabs>
        <w:jc w:val="both"/>
        <w:rPr>
          <w:rFonts w:ascii="Poppins" w:hAnsi="Poppins" w:cs="Poppins"/>
          <w:b/>
          <w:color w:val="00536B"/>
          <w:sz w:val="26"/>
          <w:szCs w:val="26"/>
        </w:rPr>
      </w:pPr>
      <w:r w:rsidRPr="00234E66">
        <w:rPr>
          <w:rFonts w:ascii="Poppins" w:hAnsi="Poppins" w:cs="Poppins"/>
          <w:b/>
          <w:color w:val="00536B"/>
          <w:sz w:val="26"/>
          <w:szCs w:val="26"/>
        </w:rPr>
        <w:t>L’accessibilité universelle, un enjeu de société pour tous !</w:t>
      </w:r>
    </w:p>
    <w:p w:rsidR="003B7AE1" w:rsidRPr="00234E66" w:rsidRDefault="003B7AE1" w:rsidP="00726240">
      <w:pPr>
        <w:pStyle w:val="Paragraphedeliste"/>
        <w:tabs>
          <w:tab w:val="left" w:pos="3675"/>
        </w:tabs>
        <w:jc w:val="both"/>
        <w:rPr>
          <w:rFonts w:ascii="Poppins" w:hAnsi="Poppins" w:cs="Poppins"/>
          <w:b/>
          <w:color w:val="00536B"/>
          <w:sz w:val="26"/>
          <w:szCs w:val="26"/>
        </w:rPr>
      </w:pPr>
    </w:p>
    <w:p w:rsidR="00D0373F" w:rsidRPr="00234E66" w:rsidRDefault="00D0373F" w:rsidP="00D0373F">
      <w:pPr>
        <w:jc w:val="both"/>
        <w:rPr>
          <w:rFonts w:ascii="Poppins" w:hAnsi="Poppins" w:cs="Poppins"/>
        </w:rPr>
      </w:pPr>
      <w:r w:rsidRPr="00234E66">
        <w:rPr>
          <w:rFonts w:ascii="Poppins" w:hAnsi="Poppins" w:cs="Poppins"/>
        </w:rPr>
        <w:t>APF France handicap rappelle que le sujet de l’accessibilité universelle concerne la majorité de la population :</w:t>
      </w:r>
    </w:p>
    <w:p w:rsidR="00D0373F" w:rsidRPr="00234E66" w:rsidRDefault="00D0373F" w:rsidP="00D0373F">
      <w:pPr>
        <w:pStyle w:val="Paragraphedeliste"/>
        <w:numPr>
          <w:ilvl w:val="0"/>
          <w:numId w:val="6"/>
        </w:numPr>
        <w:jc w:val="both"/>
        <w:rPr>
          <w:rFonts w:ascii="Poppins" w:hAnsi="Poppins" w:cs="Poppins"/>
          <w:sz w:val="22"/>
          <w:szCs w:val="22"/>
        </w:rPr>
      </w:pPr>
      <w:r w:rsidRPr="00234E66">
        <w:rPr>
          <w:rFonts w:ascii="Poppins" w:hAnsi="Poppins" w:cs="Poppins"/>
          <w:sz w:val="22"/>
          <w:szCs w:val="22"/>
        </w:rPr>
        <w:t xml:space="preserve">Les </w:t>
      </w:r>
      <w:r w:rsidRPr="00234E66">
        <w:rPr>
          <w:rFonts w:ascii="Poppins" w:hAnsi="Poppins" w:cs="Poppins"/>
          <w:b/>
          <w:sz w:val="22"/>
          <w:szCs w:val="22"/>
        </w:rPr>
        <w:t>personnes âgées,</w:t>
      </w:r>
      <w:r w:rsidRPr="00234E66">
        <w:rPr>
          <w:rFonts w:ascii="Poppins" w:hAnsi="Poppins" w:cs="Poppins"/>
          <w:sz w:val="22"/>
          <w:szCs w:val="22"/>
        </w:rPr>
        <w:t xml:space="preserve"> pour des questions de fatigabilité : l’INSEE montre que près de 25 % de la population aura plus de 65 ans d’ici une dizaine d’années</w:t>
      </w:r>
    </w:p>
    <w:p w:rsidR="00D0373F" w:rsidRPr="00234E66" w:rsidRDefault="00D0373F" w:rsidP="00D0373F">
      <w:pPr>
        <w:pStyle w:val="Paragraphedeliste"/>
        <w:numPr>
          <w:ilvl w:val="0"/>
          <w:numId w:val="6"/>
        </w:numPr>
        <w:jc w:val="both"/>
        <w:rPr>
          <w:rFonts w:ascii="Poppins" w:hAnsi="Poppins" w:cs="Poppins"/>
          <w:sz w:val="22"/>
          <w:szCs w:val="22"/>
        </w:rPr>
      </w:pPr>
      <w:r w:rsidRPr="00234E66">
        <w:rPr>
          <w:rFonts w:ascii="Poppins" w:hAnsi="Poppins" w:cs="Poppins"/>
          <w:sz w:val="22"/>
          <w:szCs w:val="22"/>
        </w:rPr>
        <w:t xml:space="preserve">Les </w:t>
      </w:r>
      <w:r w:rsidRPr="00234E66">
        <w:rPr>
          <w:rFonts w:ascii="Poppins" w:hAnsi="Poppins" w:cs="Poppins"/>
          <w:b/>
          <w:sz w:val="22"/>
          <w:szCs w:val="22"/>
        </w:rPr>
        <w:t>personnes en situation de handicap</w:t>
      </w:r>
      <w:r w:rsidRPr="00234E66">
        <w:rPr>
          <w:rFonts w:ascii="Poppins" w:hAnsi="Poppins" w:cs="Poppins"/>
          <w:sz w:val="22"/>
          <w:szCs w:val="22"/>
        </w:rPr>
        <w:t>, quelle que soit la déficience concernée (auditive, cognitive, mentale, motrice, psychique, visuelle) : l’OMS (Organisation Mondiale de la Santé) évalue que ce type de public représente entre 10 à 15 % de toute population</w:t>
      </w:r>
    </w:p>
    <w:p w:rsidR="00D0373F" w:rsidRPr="00234E66" w:rsidRDefault="00D0373F" w:rsidP="00D0373F">
      <w:pPr>
        <w:pStyle w:val="Paragraphedeliste"/>
        <w:numPr>
          <w:ilvl w:val="0"/>
          <w:numId w:val="6"/>
        </w:numPr>
        <w:jc w:val="both"/>
        <w:rPr>
          <w:rFonts w:ascii="Poppins" w:hAnsi="Poppins" w:cs="Poppins"/>
          <w:b/>
          <w:sz w:val="22"/>
          <w:szCs w:val="22"/>
        </w:rPr>
      </w:pPr>
      <w:r w:rsidRPr="00234E66">
        <w:rPr>
          <w:rFonts w:ascii="Poppins" w:hAnsi="Poppins" w:cs="Poppins"/>
          <w:b/>
          <w:sz w:val="22"/>
          <w:szCs w:val="22"/>
        </w:rPr>
        <w:t>Les familles pour les 2,5 millions de poussettes qui circulent chaque jour ainsi que les quelque 700 000 femmes enceintes</w:t>
      </w:r>
    </w:p>
    <w:p w:rsidR="00D0373F" w:rsidRPr="00234E66" w:rsidRDefault="00D0373F" w:rsidP="00D0373F">
      <w:pPr>
        <w:pStyle w:val="Paragraphedeliste"/>
        <w:numPr>
          <w:ilvl w:val="0"/>
          <w:numId w:val="6"/>
        </w:numPr>
        <w:jc w:val="both"/>
        <w:rPr>
          <w:rFonts w:ascii="Poppins" w:hAnsi="Poppins" w:cs="Poppins"/>
          <w:sz w:val="22"/>
          <w:szCs w:val="22"/>
        </w:rPr>
      </w:pPr>
      <w:r w:rsidRPr="00234E66">
        <w:rPr>
          <w:rFonts w:ascii="Poppins" w:hAnsi="Poppins" w:cs="Poppins"/>
          <w:sz w:val="22"/>
          <w:szCs w:val="22"/>
        </w:rPr>
        <w:t xml:space="preserve">Les </w:t>
      </w:r>
      <w:r w:rsidRPr="00234E66">
        <w:rPr>
          <w:rFonts w:ascii="Poppins" w:hAnsi="Poppins" w:cs="Poppins"/>
          <w:b/>
          <w:sz w:val="22"/>
          <w:szCs w:val="22"/>
        </w:rPr>
        <w:t>usagers des transports</w:t>
      </w:r>
      <w:r w:rsidRPr="00234E66">
        <w:rPr>
          <w:rFonts w:ascii="Poppins" w:hAnsi="Poppins" w:cs="Poppins"/>
          <w:sz w:val="22"/>
          <w:szCs w:val="22"/>
        </w:rPr>
        <w:t>, car quiconque a déjà effectué un voyage avec des bagages rencontrent des difficultés du fait de l’inaccessibilité</w:t>
      </w:r>
    </w:p>
    <w:p w:rsidR="00D0373F" w:rsidRPr="00234E66" w:rsidRDefault="00D0373F" w:rsidP="00D0373F">
      <w:pPr>
        <w:pStyle w:val="Paragraphedeliste"/>
        <w:numPr>
          <w:ilvl w:val="0"/>
          <w:numId w:val="6"/>
        </w:numPr>
        <w:jc w:val="both"/>
        <w:rPr>
          <w:rFonts w:ascii="Poppins" w:hAnsi="Poppins" w:cs="Poppins"/>
          <w:sz w:val="22"/>
          <w:szCs w:val="22"/>
        </w:rPr>
      </w:pPr>
      <w:r w:rsidRPr="00234E66">
        <w:rPr>
          <w:rFonts w:ascii="Poppins" w:hAnsi="Poppins" w:cs="Poppins"/>
          <w:sz w:val="22"/>
          <w:szCs w:val="22"/>
        </w:rPr>
        <w:t xml:space="preserve">Les </w:t>
      </w:r>
      <w:r w:rsidRPr="00234E66">
        <w:rPr>
          <w:rFonts w:ascii="Poppins" w:hAnsi="Poppins" w:cs="Poppins"/>
          <w:b/>
          <w:sz w:val="22"/>
          <w:szCs w:val="22"/>
        </w:rPr>
        <w:t>cyclistes</w:t>
      </w:r>
      <w:r w:rsidRPr="00234E66">
        <w:rPr>
          <w:rFonts w:ascii="Poppins" w:hAnsi="Poppins" w:cs="Poppins"/>
          <w:sz w:val="22"/>
          <w:szCs w:val="22"/>
        </w:rPr>
        <w:t>, qui rencontrent les mêmes problèmes que les utilisateurs de fauteuil roulant, à savoir les ruptures de cheminement et les obstacles à la roue</w:t>
      </w:r>
    </w:p>
    <w:p w:rsidR="00D0373F" w:rsidRPr="00234E66" w:rsidRDefault="00D0373F" w:rsidP="00D0373F">
      <w:pPr>
        <w:pStyle w:val="Paragraphedeliste"/>
        <w:numPr>
          <w:ilvl w:val="0"/>
          <w:numId w:val="6"/>
        </w:numPr>
        <w:jc w:val="both"/>
        <w:rPr>
          <w:rFonts w:ascii="Poppins" w:hAnsi="Poppins" w:cs="Poppins"/>
          <w:sz w:val="22"/>
          <w:szCs w:val="22"/>
        </w:rPr>
      </w:pPr>
      <w:r w:rsidRPr="00234E66">
        <w:rPr>
          <w:rFonts w:ascii="Poppins" w:hAnsi="Poppins" w:cs="Poppins"/>
          <w:sz w:val="22"/>
          <w:szCs w:val="22"/>
        </w:rPr>
        <w:t xml:space="preserve">Les </w:t>
      </w:r>
      <w:r w:rsidRPr="00234E66">
        <w:rPr>
          <w:rFonts w:ascii="Poppins" w:hAnsi="Poppins" w:cs="Poppins"/>
          <w:b/>
          <w:sz w:val="22"/>
          <w:szCs w:val="22"/>
        </w:rPr>
        <w:t>livreurs</w:t>
      </w:r>
      <w:r w:rsidRPr="00234E66">
        <w:rPr>
          <w:rFonts w:ascii="Poppins" w:hAnsi="Poppins" w:cs="Poppins"/>
          <w:sz w:val="22"/>
          <w:szCs w:val="22"/>
        </w:rPr>
        <w:t>, manutentionnaires et déménageurs,</w:t>
      </w:r>
    </w:p>
    <w:p w:rsidR="001E5978" w:rsidRPr="00D0373F" w:rsidRDefault="00D0373F" w:rsidP="00FB019E">
      <w:pPr>
        <w:pStyle w:val="Paragraphedeliste"/>
        <w:numPr>
          <w:ilvl w:val="0"/>
          <w:numId w:val="6"/>
        </w:numPr>
        <w:jc w:val="both"/>
        <w:rPr>
          <w:rFonts w:ascii="Poppins" w:hAnsi="Poppins" w:cs="Poppi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45479" wp14:editId="29A96174">
                <wp:simplePos x="0" y="0"/>
                <wp:positionH relativeFrom="column">
                  <wp:posOffset>-309245</wp:posOffset>
                </wp:positionH>
                <wp:positionV relativeFrom="paragraph">
                  <wp:posOffset>1946910</wp:posOffset>
                </wp:positionV>
                <wp:extent cx="6448425" cy="1143000"/>
                <wp:effectExtent l="0" t="0" r="28575" b="190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3F" w:rsidRPr="00D0373F" w:rsidRDefault="00D0373F" w:rsidP="00D0373F">
                            <w:pPr>
                              <w:pStyle w:val="Texte"/>
                              <w:spacing w:line="240" w:lineRule="exact"/>
                              <w:jc w:val="left"/>
                              <w:rPr>
                                <w:rFonts w:ascii="Poppins" w:hAnsi="Poppins" w:cs="Poppins"/>
                                <w:b/>
                                <w:color w:val="00536B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373F">
                              <w:rPr>
                                <w:rFonts w:ascii="Poppins" w:hAnsi="Poppins" w:cs="Poppins"/>
                                <w:b/>
                                <w:color w:val="00536B"/>
                                <w:sz w:val="24"/>
                                <w:szCs w:val="24"/>
                                <w:lang w:val="en-US"/>
                              </w:rPr>
                              <w:t xml:space="preserve">CONTACT </w:t>
                            </w:r>
                            <w:proofErr w:type="gramStart"/>
                            <w:r w:rsidRPr="00D0373F">
                              <w:rPr>
                                <w:rFonts w:ascii="Poppins" w:hAnsi="Poppins" w:cs="Poppins"/>
                                <w:b/>
                                <w:color w:val="00536B"/>
                                <w:sz w:val="24"/>
                                <w:szCs w:val="24"/>
                                <w:lang w:val="en-US"/>
                              </w:rPr>
                              <w:t>PRESSE :</w:t>
                            </w:r>
                            <w:proofErr w:type="gramEnd"/>
                          </w:p>
                          <w:p w:rsidR="00D0373F" w:rsidRPr="00D0373F" w:rsidRDefault="00D0373F" w:rsidP="00D0373F">
                            <w:pPr>
                              <w:pStyle w:val="Texte"/>
                              <w:spacing w:line="240" w:lineRule="exact"/>
                              <w:jc w:val="left"/>
                              <w:rPr>
                                <w:rFonts w:ascii="Poppins" w:hAnsi="Poppins" w:cs="Poppins"/>
                                <w:lang w:val="en-US"/>
                              </w:rPr>
                            </w:pPr>
                          </w:p>
                          <w:p w:rsidR="00D0373F" w:rsidRPr="00D0373F" w:rsidRDefault="00D0373F" w:rsidP="00D0373F">
                            <w:pPr>
                              <w:pStyle w:val="Texte"/>
                              <w:spacing w:line="240" w:lineRule="exact"/>
                              <w:jc w:val="left"/>
                              <w:rPr>
                                <w:rFonts w:ascii="Poppins" w:hAnsi="Poppins" w:cs="Poppins"/>
                                <w:lang w:val="en-US"/>
                              </w:rPr>
                            </w:pPr>
                            <w:r w:rsidRPr="00D0373F">
                              <w:rPr>
                                <w:rFonts w:ascii="Poppins" w:hAnsi="Poppins" w:cs="Poppins"/>
                                <w:lang w:val="en-US"/>
                              </w:rPr>
                              <w:t>Evelyne Weymann</w:t>
                            </w:r>
                          </w:p>
                          <w:p w:rsidR="00D0373F" w:rsidRPr="00D0373F" w:rsidRDefault="00003103" w:rsidP="00D0373F">
                            <w:pPr>
                              <w:pStyle w:val="Texte"/>
                              <w:spacing w:line="240" w:lineRule="exact"/>
                              <w:jc w:val="left"/>
                              <w:rPr>
                                <w:rStyle w:val="Lienhypertexte"/>
                                <w:rFonts w:ascii="Poppins" w:hAnsi="Poppins" w:cs="Poppins"/>
                                <w:lang w:val="en-US"/>
                              </w:rPr>
                            </w:pPr>
                            <w:hyperlink r:id="rId17" w:history="1">
                              <w:r w:rsidR="00D0373F" w:rsidRPr="00D0373F">
                                <w:rPr>
                                  <w:rStyle w:val="Lienhypertexte"/>
                                  <w:rFonts w:ascii="Poppins" w:hAnsi="Poppins" w:cs="Poppins"/>
                                  <w:lang w:val="en-US"/>
                                </w:rPr>
                                <w:t>evelyne.weymann@apf.asso.fr</w:t>
                              </w:r>
                            </w:hyperlink>
                          </w:p>
                          <w:p w:rsidR="00D0373F" w:rsidRPr="00D0373F" w:rsidRDefault="00D0373F" w:rsidP="00D0373F">
                            <w:pPr>
                              <w:pStyle w:val="Texte"/>
                              <w:spacing w:line="240" w:lineRule="exact"/>
                              <w:jc w:val="left"/>
                              <w:rPr>
                                <w:rFonts w:ascii="Poppins" w:hAnsi="Poppins" w:cs="Poppins"/>
                                <w:lang w:val="en-US"/>
                              </w:rPr>
                            </w:pPr>
                            <w:r w:rsidRPr="00D0373F">
                              <w:rPr>
                                <w:rStyle w:val="Lienhypertexte"/>
                                <w:rFonts w:ascii="Poppins" w:hAnsi="Poppins" w:cs="Poppins"/>
                                <w:color w:val="auto"/>
                                <w:u w:val="none"/>
                                <w:lang w:val="en-US"/>
                              </w:rPr>
                              <w:t>01 40 78 56 59 – 06 89 74 97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547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4.35pt;margin-top:153.3pt;width:507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jU3gIAACYGAAAOAAAAZHJzL2Uyb0RvYy54bWysVN9P2zAQfp+0/8Hye0lSUkYrUhSKOk1i&#10;gAYT0t5cx26jOT7Pdmm6af/7zk5TCuOFaS/J2ffd+e67H2fnbaPIo7CuBl3Q7CilRGgOVa2XBf16&#10;Px+cUuI80xVToEVBt8LR8+n7d2cbMxFDWIGqhCXoRLvJxhR05b2ZJInjK9EwdwRGaFRKsA3zeLTL&#10;pLJsg94blQzT9CTZgK2MBS6cw9vLTkmn0b+UgvsbKZ3wRBUUY/Pxa+N3Eb7J9IxNlpaZVc13YbB/&#10;iKJhtcZH964umWdkbeu/XDU1t+BA+iMOTQJS1lzEHDCbLH2Rzd2KGRFzQXKc2dPk/p9bfv14a0ld&#10;FTSnRLMGS/QNC0UqQbxovSB5oGhj3ASRdwaxvr2AFkvd3zu8DJm30jbhjzkR1CPZ2z3B6IlwvDzJ&#10;89N8OKKEoy7L8uM0jSVInsyNdf6jgIYEoaAWKxiJZY9XzmMoCO0h4TUHqq7mtVLxELpGzJQljwzr&#10;vVhm0VStm89QdXfj0dOTsckCPHp95klpssFwj0dp9PBMtzfrPPo2UoFxHaDwpHQIScQe7ELHU+tR&#10;jPfISOyPX7PRh2H5YTQenJSjbJBn6emgLNPh4HJepmWaz2fj/OJ3IBt99vZJKEhHfJT8VongVekv&#10;QmI1I/+vMMI4F9r38UZ0QEnk7y2GO3zMI+b3FuOOEbSIL4P2e+Om1mA7vp8Xsvrehyw7PJJxkHcQ&#10;fbtod426gGqLfWqhG3Zn+LzGXrpizt8yi9ONrYkby9/gRyrAOsNOomQF9udr9wGPQ4daSja4LQrq&#10;fqyZFZSoTxrHcZzleVgv8ZBjRfFgDzWLQ41eNzPABs1wNxoexYD3qhelheYBF1sZXkUV0xzfLqjv&#10;xZnvdhguRi7KMoJwoRjmr/Sd4cF1oDdMyn37wKzZjVOY6Wvo9wqbvJiqDhssNZRrD7KOIxcI7ljd&#10;EY/LKPbjbnGGbXd4jqin9T79AwAA//8DAFBLAwQUAAYACAAAACEAtP6NQ+EAAAALAQAADwAAAGRy&#10;cy9kb3ducmV2LnhtbEyPUUvDMBDH3wW/QzjBty2Z1tjVpmMIE0EQXDfw8dbEtqxJSpJt9dt7Punj&#10;3f343+9friY7sLMJsfdOwWIugBnXeN27VsGu3sxyYDGh0zh4ZxR8mwir6vqqxEL7i/sw521qGYW4&#10;WKCCLqWx4Dw2nbEY5340jm5fPlhMNIaW64AXCrcDvxNCcou9ow8djua5M81xe7IKrMD6s8blQ53h&#10;y+K4ft2Ht/eNUrc30/oJWDJT+oPhV5/UoSKngz85HdmgYJblj4QquBdSAiNiKSWVOSjIctrwquT/&#10;O1Q/AAAA//8DAFBLAQItABQABgAIAAAAIQC2gziS/gAAAOEBAAATAAAAAAAAAAAAAAAAAAAAAABb&#10;Q29udGVudF9UeXBlc10ueG1sUEsBAi0AFAAGAAgAAAAhADj9If/WAAAAlAEAAAsAAAAAAAAAAAAA&#10;AAAALwEAAF9yZWxzLy5yZWxzUEsBAi0AFAAGAAgAAAAhAOGlKNTeAgAAJgYAAA4AAAAAAAAAAAAA&#10;AAAALgIAAGRycy9lMm9Eb2MueG1sUEsBAi0AFAAGAAgAAAAhALT+jUPhAAAACwEAAA8AAAAAAAAA&#10;AAAAAAAAOAUAAGRycy9kb3ducmV2LnhtbFBLBQYAAAAABAAEAPMAAABGBgAAAAA=&#10;" fillcolor="#f2f2f2 [3052]" strokecolor="black [3213]" strokeweight=".5pt">
                <v:textbox>
                  <w:txbxContent>
                    <w:p w:rsidR="00D0373F" w:rsidRPr="00D0373F" w:rsidRDefault="00D0373F" w:rsidP="00D0373F">
                      <w:pPr>
                        <w:pStyle w:val="Texte"/>
                        <w:spacing w:line="240" w:lineRule="exact"/>
                        <w:jc w:val="left"/>
                        <w:rPr>
                          <w:rFonts w:ascii="Poppins" w:hAnsi="Poppins" w:cs="Poppins"/>
                          <w:b/>
                          <w:color w:val="00536B"/>
                          <w:sz w:val="24"/>
                          <w:szCs w:val="24"/>
                          <w:lang w:val="en-US"/>
                        </w:rPr>
                      </w:pPr>
                      <w:r w:rsidRPr="00D0373F">
                        <w:rPr>
                          <w:rFonts w:ascii="Poppins" w:hAnsi="Poppins" w:cs="Poppins"/>
                          <w:b/>
                          <w:color w:val="00536B"/>
                          <w:sz w:val="24"/>
                          <w:szCs w:val="24"/>
                          <w:lang w:val="en-US"/>
                        </w:rPr>
                        <w:t xml:space="preserve">CONTACT </w:t>
                      </w:r>
                      <w:proofErr w:type="gramStart"/>
                      <w:r w:rsidRPr="00D0373F">
                        <w:rPr>
                          <w:rFonts w:ascii="Poppins" w:hAnsi="Poppins" w:cs="Poppins"/>
                          <w:b/>
                          <w:color w:val="00536B"/>
                          <w:sz w:val="24"/>
                          <w:szCs w:val="24"/>
                          <w:lang w:val="en-US"/>
                        </w:rPr>
                        <w:t>PRESSE :</w:t>
                      </w:r>
                      <w:proofErr w:type="gramEnd"/>
                    </w:p>
                    <w:p w:rsidR="00D0373F" w:rsidRPr="00D0373F" w:rsidRDefault="00D0373F" w:rsidP="00D0373F">
                      <w:pPr>
                        <w:pStyle w:val="Texte"/>
                        <w:spacing w:line="240" w:lineRule="exact"/>
                        <w:jc w:val="left"/>
                        <w:rPr>
                          <w:rFonts w:ascii="Poppins" w:hAnsi="Poppins" w:cs="Poppins"/>
                          <w:lang w:val="en-US"/>
                        </w:rPr>
                      </w:pPr>
                    </w:p>
                    <w:p w:rsidR="00D0373F" w:rsidRPr="00D0373F" w:rsidRDefault="00D0373F" w:rsidP="00D0373F">
                      <w:pPr>
                        <w:pStyle w:val="Texte"/>
                        <w:spacing w:line="240" w:lineRule="exact"/>
                        <w:jc w:val="left"/>
                        <w:rPr>
                          <w:rFonts w:ascii="Poppins" w:hAnsi="Poppins" w:cs="Poppins"/>
                          <w:lang w:val="en-US"/>
                        </w:rPr>
                      </w:pPr>
                      <w:r w:rsidRPr="00D0373F">
                        <w:rPr>
                          <w:rFonts w:ascii="Poppins" w:hAnsi="Poppins" w:cs="Poppins"/>
                          <w:lang w:val="en-US"/>
                        </w:rPr>
                        <w:t>Evelyne Weymann</w:t>
                      </w:r>
                    </w:p>
                    <w:p w:rsidR="00D0373F" w:rsidRPr="00D0373F" w:rsidRDefault="00421015" w:rsidP="00D0373F">
                      <w:pPr>
                        <w:pStyle w:val="Texte"/>
                        <w:spacing w:line="240" w:lineRule="exact"/>
                        <w:jc w:val="left"/>
                        <w:rPr>
                          <w:rStyle w:val="Lienhypertexte"/>
                          <w:rFonts w:ascii="Poppins" w:hAnsi="Poppins" w:cs="Poppins"/>
                          <w:lang w:val="en-US"/>
                        </w:rPr>
                      </w:pPr>
                      <w:hyperlink r:id="rId18" w:history="1">
                        <w:r w:rsidR="00D0373F" w:rsidRPr="00D0373F">
                          <w:rPr>
                            <w:rStyle w:val="Lienhypertexte"/>
                            <w:rFonts w:ascii="Poppins" w:hAnsi="Poppins" w:cs="Poppins"/>
                            <w:lang w:val="en-US"/>
                          </w:rPr>
                          <w:t>evelyne.weymann@apf.asso.fr</w:t>
                        </w:r>
                      </w:hyperlink>
                    </w:p>
                    <w:p w:rsidR="00D0373F" w:rsidRPr="00D0373F" w:rsidRDefault="00D0373F" w:rsidP="00D0373F">
                      <w:pPr>
                        <w:pStyle w:val="Texte"/>
                        <w:spacing w:line="240" w:lineRule="exact"/>
                        <w:jc w:val="left"/>
                        <w:rPr>
                          <w:rFonts w:ascii="Poppins" w:hAnsi="Poppins" w:cs="Poppins"/>
                          <w:lang w:val="en-US"/>
                        </w:rPr>
                      </w:pPr>
                      <w:r w:rsidRPr="00D0373F">
                        <w:rPr>
                          <w:rStyle w:val="Lienhypertexte"/>
                          <w:rFonts w:ascii="Poppins" w:hAnsi="Poppins" w:cs="Poppins"/>
                          <w:color w:val="auto"/>
                          <w:u w:val="none"/>
                          <w:lang w:val="en-US"/>
                        </w:rPr>
                        <w:t>01 40 78 56 59 – 06 89 74 97 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4E66">
        <w:rPr>
          <w:rFonts w:ascii="Poppins" w:hAnsi="Poppins" w:cs="Poppins"/>
          <w:sz w:val="22"/>
          <w:szCs w:val="22"/>
        </w:rPr>
        <w:t xml:space="preserve">Les </w:t>
      </w:r>
      <w:r w:rsidRPr="00234E66">
        <w:rPr>
          <w:rFonts w:ascii="Poppins" w:hAnsi="Poppins" w:cs="Poppins"/>
          <w:b/>
          <w:sz w:val="22"/>
          <w:szCs w:val="22"/>
        </w:rPr>
        <w:t>touristes étrangers</w:t>
      </w:r>
      <w:r w:rsidR="00726240">
        <w:rPr>
          <w:rFonts w:ascii="Poppins" w:hAnsi="Poppins" w:cs="Poppins"/>
          <w:sz w:val="22"/>
          <w:szCs w:val="22"/>
        </w:rPr>
        <w:t> :</w:t>
      </w:r>
      <w:r w:rsidRPr="00234E66">
        <w:rPr>
          <w:rFonts w:ascii="Poppins" w:hAnsi="Poppins" w:cs="Poppins"/>
          <w:sz w:val="22"/>
          <w:szCs w:val="22"/>
        </w:rPr>
        <w:t xml:space="preserve"> la Banque Mondiale évalue de 15 à 20 % les pertes de marché touristique en raison de l’inaccessibilité de</w:t>
      </w:r>
      <w:r w:rsidR="00726240">
        <w:rPr>
          <w:rFonts w:ascii="Poppins" w:hAnsi="Poppins" w:cs="Poppins"/>
          <w:sz w:val="22"/>
          <w:szCs w:val="22"/>
        </w:rPr>
        <w:t xml:space="preserve"> no</w:t>
      </w:r>
      <w:r w:rsidRPr="00234E66">
        <w:rPr>
          <w:rFonts w:ascii="Poppins" w:hAnsi="Poppins" w:cs="Poppins"/>
          <w:sz w:val="22"/>
          <w:szCs w:val="22"/>
        </w:rPr>
        <w:t>s infrastructures.</w:t>
      </w:r>
    </w:p>
    <w:sectPr w:rsidR="001E5978" w:rsidRPr="00D0373F" w:rsidSect="00C45742">
      <w:headerReference w:type="default" r:id="rId19"/>
      <w:footerReference w:type="default" r:id="rId20"/>
      <w:footerReference w:type="first" r:id="rId21"/>
      <w:pgSz w:w="11906" w:h="16838" w:code="9"/>
      <w:pgMar w:top="181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03" w:rsidRDefault="00003103">
      <w:r>
        <w:separator/>
      </w:r>
    </w:p>
  </w:endnote>
  <w:endnote w:type="continuationSeparator" w:id="0">
    <w:p w:rsidR="00003103" w:rsidRDefault="0000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0D" w:rsidRPr="00D0373F" w:rsidRDefault="00C80F0D" w:rsidP="00420CC1">
    <w:pPr>
      <w:pStyle w:val="Pieddepage"/>
      <w:jc w:val="right"/>
      <w:rPr>
        <w:rFonts w:ascii="Poppins" w:hAnsi="Poppins" w:cs="Poppins"/>
        <w:sz w:val="22"/>
        <w:szCs w:val="22"/>
      </w:rPr>
    </w:pPr>
    <w:r w:rsidRPr="00D0373F">
      <w:rPr>
        <w:rStyle w:val="Numrodepage"/>
        <w:rFonts w:ascii="Poppins" w:hAnsi="Poppins" w:cs="Poppins"/>
        <w:sz w:val="22"/>
        <w:szCs w:val="22"/>
      </w:rPr>
      <w:fldChar w:fldCharType="begin"/>
    </w:r>
    <w:r w:rsidRPr="00D0373F">
      <w:rPr>
        <w:rStyle w:val="Numrodepage"/>
        <w:rFonts w:ascii="Poppins" w:hAnsi="Poppins" w:cs="Poppins"/>
        <w:sz w:val="22"/>
        <w:szCs w:val="22"/>
      </w:rPr>
      <w:instrText xml:space="preserve"> PAGE </w:instrText>
    </w:r>
    <w:r w:rsidRPr="00D0373F">
      <w:rPr>
        <w:rStyle w:val="Numrodepage"/>
        <w:rFonts w:ascii="Poppins" w:hAnsi="Poppins" w:cs="Poppins"/>
        <w:sz w:val="22"/>
        <w:szCs w:val="22"/>
      </w:rPr>
      <w:fldChar w:fldCharType="separate"/>
    </w:r>
    <w:r w:rsidR="00124E3C">
      <w:rPr>
        <w:rStyle w:val="Numrodepage"/>
        <w:rFonts w:ascii="Poppins" w:hAnsi="Poppins" w:cs="Poppins"/>
        <w:noProof/>
        <w:sz w:val="22"/>
        <w:szCs w:val="22"/>
      </w:rPr>
      <w:t>2</w:t>
    </w:r>
    <w:r w:rsidRPr="00D0373F">
      <w:rPr>
        <w:rStyle w:val="Numrodepage"/>
        <w:rFonts w:ascii="Poppins" w:hAnsi="Poppins" w:cs="Poppins"/>
        <w:sz w:val="22"/>
        <w:szCs w:val="22"/>
      </w:rPr>
      <w:fldChar w:fldCharType="end"/>
    </w:r>
    <w:r w:rsidRPr="00D0373F">
      <w:rPr>
        <w:rStyle w:val="Numrodepage"/>
        <w:rFonts w:ascii="Poppins" w:hAnsi="Poppins" w:cs="Poppins"/>
        <w:sz w:val="22"/>
        <w:szCs w:val="22"/>
      </w:rPr>
      <w:t>/</w:t>
    </w:r>
    <w:r w:rsidRPr="00D0373F">
      <w:rPr>
        <w:rStyle w:val="Numrodepage"/>
        <w:rFonts w:ascii="Poppins" w:hAnsi="Poppins" w:cs="Poppins"/>
        <w:sz w:val="22"/>
        <w:szCs w:val="22"/>
      </w:rPr>
      <w:fldChar w:fldCharType="begin"/>
    </w:r>
    <w:r w:rsidRPr="00D0373F">
      <w:rPr>
        <w:rStyle w:val="Numrodepage"/>
        <w:rFonts w:ascii="Poppins" w:hAnsi="Poppins" w:cs="Poppins"/>
        <w:sz w:val="22"/>
        <w:szCs w:val="22"/>
      </w:rPr>
      <w:instrText xml:space="preserve"> NUMPAGES </w:instrText>
    </w:r>
    <w:r w:rsidRPr="00D0373F">
      <w:rPr>
        <w:rStyle w:val="Numrodepage"/>
        <w:rFonts w:ascii="Poppins" w:hAnsi="Poppins" w:cs="Poppins"/>
        <w:sz w:val="22"/>
        <w:szCs w:val="22"/>
      </w:rPr>
      <w:fldChar w:fldCharType="separate"/>
    </w:r>
    <w:r w:rsidR="00124E3C">
      <w:rPr>
        <w:rStyle w:val="Numrodepage"/>
        <w:rFonts w:ascii="Poppins" w:hAnsi="Poppins" w:cs="Poppins"/>
        <w:noProof/>
        <w:sz w:val="22"/>
        <w:szCs w:val="22"/>
      </w:rPr>
      <w:t>2</w:t>
    </w:r>
    <w:r w:rsidRPr="00D0373F">
      <w:rPr>
        <w:rStyle w:val="Numrodepage"/>
        <w:rFonts w:ascii="Poppins" w:hAnsi="Poppins" w:cs="Poppins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0D" w:rsidRDefault="00FB019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7F259" wp14:editId="0EA9007A">
              <wp:simplePos x="0" y="0"/>
              <wp:positionH relativeFrom="column">
                <wp:posOffset>-281305</wp:posOffset>
              </wp:positionH>
              <wp:positionV relativeFrom="paragraph">
                <wp:posOffset>196850</wp:posOffset>
              </wp:positionV>
              <wp:extent cx="6448425" cy="1143000"/>
              <wp:effectExtent l="0" t="0" r="0" b="0"/>
              <wp:wrapSquare wrapText="bothSides"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842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19E" w:rsidRPr="00FB019E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  <w:lang w:val="en-US"/>
                            </w:rPr>
                          </w:pPr>
                          <w:r w:rsidRPr="00FB019E"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  <w:lang w:val="en-US"/>
                            </w:rPr>
                            <w:t xml:space="preserve">CONTACT </w:t>
                          </w:r>
                          <w:proofErr w:type="gramStart"/>
                          <w:r w:rsidRPr="00FB019E"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  <w:lang w:val="en-US"/>
                            </w:rPr>
                            <w:t>PRESSE :</w:t>
                          </w:r>
                          <w:proofErr w:type="gramEnd"/>
                        </w:p>
                        <w:p w:rsidR="00FB019E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lang w:val="en-US"/>
                            </w:rPr>
                          </w:pPr>
                        </w:p>
                        <w:p w:rsidR="00FB019E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lang w:val="en-US"/>
                            </w:rPr>
                          </w:pPr>
                          <w:r w:rsidRPr="00FB082E">
                            <w:rPr>
                              <w:lang w:val="en-US"/>
                            </w:rPr>
                            <w:t>Evelyne Weymann</w:t>
                          </w:r>
                        </w:p>
                        <w:p w:rsidR="00FB019E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rStyle w:val="Lienhypertexte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br/>
                          </w:r>
                          <w:hyperlink r:id="rId1" w:history="1">
                            <w:r w:rsidRPr="002F5281">
                              <w:rPr>
                                <w:rStyle w:val="Lienhypertexte"/>
                                <w:lang w:val="en-US"/>
                              </w:rPr>
                              <w:t>evelyne.weymann@apf.asso.fr</w:t>
                            </w:r>
                          </w:hyperlink>
                        </w:p>
                        <w:p w:rsidR="00FB019E" w:rsidRPr="006D000D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Lienhypertext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Lienhypertexte"/>
                              <w:color w:val="auto"/>
                              <w:u w:val="none"/>
                              <w:lang w:val="en-US"/>
                            </w:rPr>
                            <w:t>01 40 78 56 59 – 06 89 74 97 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F259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-22.15pt;margin-top:15.5pt;width:507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KEsgIAAKkFAAAOAAAAZHJzL2Uyb0RvYy54bWysVN9v0zAQfkfif7D83iUp6bpFS6esUxHS&#10;xCY2NIk317HXiMRnbLdJQfzvnJ2kK4OXIV6S893n8913Py4uu6YmO2FsBSqnyUlMiVAcyko95fTz&#10;w2pyRol1TJWsBiVyuheWXi7evrlodSamsIG6FIagE2WzVud045zOosjyjWiYPQEtFBolmIY5PJqn&#10;qDSsRe9NHU3j+DRqwZTaABfWova6N9JF8C+l4O5WSiscqXOKsbnwNeG79t9occGyJ8P0puJDGOwf&#10;omhYpfDRg6tr5hjZmuoPV03FDViQ7oRDE4GUFRchB8wmiV9kc79hWoRckByrDzTZ/+eWf9zdGVKV&#10;OZ1ToliDJfqChSKlIE50TpC5p6jVNkPkvUas666gw1KPeotKn3knTeP/mBNBO5K9PxCMnghH5Wma&#10;nqXTGSUcbUmSvovjUILo+bo21r0X0BAv5NRgBQOxbHdjHYaC0BHiX1Owquo6VLFWvykQ2GtEaIP+&#10;NsswFBQ90gcVSvRjOZtPi/nsfHJazJJJmsRnk6KIp5PrVREXcbpanqdXP32+6HO8H3lO+tyD5Pa1&#10;8F5r9UlIJDRQ4BWhlcWyNmTHsAkZ50K5wF6IENEeJTGL11wc8CGPkN9rLveMjC+DcofLTaXABL5f&#10;hF1+HUOWPR7JOMrbi65bd0OvrKHcY6sY6OfNar6qsJw3zLo7ZnDAsDtwabhb/Mga2pzCIFGyAfP9&#10;b3qPx75HKyUtDmxO7bctM4KS+oPCiThP0tRPeDikWFE8mGPL+tiits0SsBwJrifNg+jxrh5FaaB5&#10;xN1S+FfRxBTHt3PqRnHp+jWCu4mLogggnGnN3I2619y79tXxzfrQPTKjh472Y/URxtFm2YvG7rH+&#10;poJi60BWoes9wT2rA/G4D0I/DrvLL5zjc0A9b9jFLwAAAP//AwBQSwMEFAAGAAgAAAAhANzdNdne&#10;AAAACgEAAA8AAABkcnMvZG93bnJldi54bWxMj8tOw0AMRfdI/MPISOzamaTh0RCnQiC2oJaHxG6a&#10;uElExhNlpk34e8wKlraPrs8tNrPr1YnG0HlGSJYGFHHl644bhLfXp8UtqBAt17b3TAjfFGBTnp8V&#10;Nq/9xFs67WKjJIRDbhHaGIdc61C15GxY+oFYbgc/OhtlHBtdj3aScNfr1Jhr7WzH8qG1Az20VH3t&#10;jg7h/fnw+ZGZl+bRXQ2Tn41mt9aIlxfz/R2oSHP8g+FXX9ShFKe9P3IdVI+wyLKVoAirRDoJsL5J&#10;UlB7hDSRjS4L/b9C+QMAAP//AwBQSwECLQAUAAYACAAAACEAtoM4kv4AAADhAQAAEwAAAAAAAAAA&#10;AAAAAAAAAAAAW0NvbnRlbnRfVHlwZXNdLnhtbFBLAQItABQABgAIAAAAIQA4/SH/1gAAAJQBAAAL&#10;AAAAAAAAAAAAAAAAAC8BAABfcmVscy8ucmVsc1BLAQItABQABgAIAAAAIQD9uIKEsgIAAKkFAAAO&#10;AAAAAAAAAAAAAAAAAC4CAABkcnMvZTJvRG9jLnhtbFBLAQItABQABgAIAAAAIQDc3TXZ3gAAAAoB&#10;AAAPAAAAAAAAAAAAAAAAAAwFAABkcnMvZG93bnJldi54bWxQSwUGAAAAAAQABADzAAAAFwYAAAAA&#10;" filled="f" stroked="f">
              <v:textbox>
                <w:txbxContent>
                  <w:p w:rsidR="00FB019E" w:rsidRPr="00FB019E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rFonts w:ascii="Arial Narrow" w:hAnsi="Arial Narrow"/>
                        <w:b/>
                        <w:color w:val="00536B"/>
                        <w:sz w:val="24"/>
                        <w:szCs w:val="24"/>
                        <w:lang w:val="en-US"/>
                      </w:rPr>
                    </w:pPr>
                    <w:r w:rsidRPr="00FB019E">
                      <w:rPr>
                        <w:rFonts w:ascii="Arial Narrow" w:hAnsi="Arial Narrow"/>
                        <w:b/>
                        <w:color w:val="00536B"/>
                        <w:sz w:val="24"/>
                        <w:szCs w:val="24"/>
                        <w:lang w:val="en-US"/>
                      </w:rPr>
                      <w:t>CONTACT PRESSE :</w:t>
                    </w:r>
                  </w:p>
                  <w:p w:rsidR="00FB019E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lang w:val="en-US"/>
                      </w:rPr>
                    </w:pPr>
                  </w:p>
                  <w:p w:rsidR="00FB019E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lang w:val="en-US"/>
                      </w:rPr>
                    </w:pPr>
                    <w:r w:rsidRPr="00FB082E">
                      <w:rPr>
                        <w:lang w:val="en-US"/>
                      </w:rPr>
                      <w:t>Evelyne Weymann</w:t>
                    </w:r>
                  </w:p>
                  <w:p w:rsidR="00FB019E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rStyle w:val="Lienhypertexte"/>
                        <w:lang w:val="en-US"/>
                      </w:rPr>
                    </w:pPr>
                    <w:r>
                      <w:rPr>
                        <w:lang w:val="en-US"/>
                      </w:rPr>
                      <w:br/>
                    </w:r>
                    <w:hyperlink r:id="rId2" w:history="1">
                      <w:r w:rsidRPr="002F5281">
                        <w:rPr>
                          <w:rStyle w:val="Lienhypertexte"/>
                          <w:lang w:val="en-US"/>
                        </w:rPr>
                        <w:t>evelyne.weymann@apf.asso.fr</w:t>
                      </w:r>
                    </w:hyperlink>
                  </w:p>
                  <w:p w:rsidR="00FB019E" w:rsidRPr="006D000D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Lienhypertexte"/>
                        <w:lang w:val="en-US"/>
                      </w:rPr>
                      <w:br/>
                    </w:r>
                    <w:r>
                      <w:rPr>
                        <w:rStyle w:val="Lienhypertexte"/>
                        <w:color w:val="auto"/>
                        <w:u w:val="none"/>
                        <w:lang w:val="en-US"/>
                      </w:rPr>
                      <w:t>01 40 78 56 59 – 06 89 74 97 37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03" w:rsidRDefault="00003103">
      <w:r>
        <w:separator/>
      </w:r>
    </w:p>
  </w:footnote>
  <w:footnote w:type="continuationSeparator" w:id="0">
    <w:p w:rsidR="00003103" w:rsidRDefault="0000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0D" w:rsidRPr="00D0373F" w:rsidRDefault="00E752A6">
    <w:pPr>
      <w:pStyle w:val="En-tte"/>
      <w:rPr>
        <w:rFonts w:ascii="Poppins" w:hAnsi="Poppins" w:cs="Poppins"/>
      </w:rPr>
    </w:pPr>
    <w:r w:rsidRPr="00D0373F">
      <w:rPr>
        <w:rFonts w:ascii="Poppins" w:hAnsi="Poppins" w:cs="Poppins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-83820</wp:posOffset>
          </wp:positionV>
          <wp:extent cx="4010025" cy="576397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utre APF France handicap bichrom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025" cy="576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DCD14F2"/>
    <w:multiLevelType w:val="hybridMultilevel"/>
    <w:tmpl w:val="5516B768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871343C"/>
    <w:multiLevelType w:val="hybridMultilevel"/>
    <w:tmpl w:val="64A0C0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F"/>
    <w:rsid w:val="00003103"/>
    <w:rsid w:val="00006E46"/>
    <w:rsid w:val="00015631"/>
    <w:rsid w:val="00044644"/>
    <w:rsid w:val="00061BC2"/>
    <w:rsid w:val="00066F56"/>
    <w:rsid w:val="000B3FB0"/>
    <w:rsid w:val="000C6388"/>
    <w:rsid w:val="000C707C"/>
    <w:rsid w:val="000D1E6E"/>
    <w:rsid w:val="00106593"/>
    <w:rsid w:val="00124E3C"/>
    <w:rsid w:val="00134530"/>
    <w:rsid w:val="00151CEB"/>
    <w:rsid w:val="001579B2"/>
    <w:rsid w:val="00161ED8"/>
    <w:rsid w:val="001660B5"/>
    <w:rsid w:val="001819B2"/>
    <w:rsid w:val="001935F8"/>
    <w:rsid w:val="001B5163"/>
    <w:rsid w:val="001C58AB"/>
    <w:rsid w:val="001D7630"/>
    <w:rsid w:val="001D7845"/>
    <w:rsid w:val="001E5978"/>
    <w:rsid w:val="001F636B"/>
    <w:rsid w:val="00215EFF"/>
    <w:rsid w:val="00234A7B"/>
    <w:rsid w:val="00253619"/>
    <w:rsid w:val="00255FB0"/>
    <w:rsid w:val="002734A6"/>
    <w:rsid w:val="00295033"/>
    <w:rsid w:val="00297306"/>
    <w:rsid w:val="002B38F6"/>
    <w:rsid w:val="002E0915"/>
    <w:rsid w:val="002E1C19"/>
    <w:rsid w:val="002F52AB"/>
    <w:rsid w:val="0032023A"/>
    <w:rsid w:val="00345742"/>
    <w:rsid w:val="00347A9B"/>
    <w:rsid w:val="00353386"/>
    <w:rsid w:val="00373FB2"/>
    <w:rsid w:val="00380AFD"/>
    <w:rsid w:val="0039359E"/>
    <w:rsid w:val="003A2087"/>
    <w:rsid w:val="003A6D84"/>
    <w:rsid w:val="003B5DCE"/>
    <w:rsid w:val="003B7AE1"/>
    <w:rsid w:val="003C4EAC"/>
    <w:rsid w:val="003D157E"/>
    <w:rsid w:val="003D706D"/>
    <w:rsid w:val="003E178E"/>
    <w:rsid w:val="003E4548"/>
    <w:rsid w:val="00402D39"/>
    <w:rsid w:val="00420CC1"/>
    <w:rsid w:val="00421015"/>
    <w:rsid w:val="004246D6"/>
    <w:rsid w:val="0044047E"/>
    <w:rsid w:val="00447132"/>
    <w:rsid w:val="0045256A"/>
    <w:rsid w:val="004655F8"/>
    <w:rsid w:val="004E10D6"/>
    <w:rsid w:val="004E2222"/>
    <w:rsid w:val="004F6C56"/>
    <w:rsid w:val="00500F4B"/>
    <w:rsid w:val="00525554"/>
    <w:rsid w:val="005645D7"/>
    <w:rsid w:val="005709E3"/>
    <w:rsid w:val="0057526B"/>
    <w:rsid w:val="005B23F2"/>
    <w:rsid w:val="005B37DF"/>
    <w:rsid w:val="00621445"/>
    <w:rsid w:val="00625C29"/>
    <w:rsid w:val="00661ECE"/>
    <w:rsid w:val="006676ED"/>
    <w:rsid w:val="006711F6"/>
    <w:rsid w:val="00681ECF"/>
    <w:rsid w:val="006838A1"/>
    <w:rsid w:val="006B12E2"/>
    <w:rsid w:val="006D000D"/>
    <w:rsid w:val="00726240"/>
    <w:rsid w:val="00733EAE"/>
    <w:rsid w:val="007466DB"/>
    <w:rsid w:val="007628BD"/>
    <w:rsid w:val="007635C1"/>
    <w:rsid w:val="00772DF2"/>
    <w:rsid w:val="007A5345"/>
    <w:rsid w:val="007C31B4"/>
    <w:rsid w:val="007D27A3"/>
    <w:rsid w:val="00837826"/>
    <w:rsid w:val="00856C92"/>
    <w:rsid w:val="00857691"/>
    <w:rsid w:val="008704C5"/>
    <w:rsid w:val="0087433B"/>
    <w:rsid w:val="00887CE5"/>
    <w:rsid w:val="008C064B"/>
    <w:rsid w:val="008C779D"/>
    <w:rsid w:val="008C7F24"/>
    <w:rsid w:val="008D1E19"/>
    <w:rsid w:val="008D2DED"/>
    <w:rsid w:val="008D4E3B"/>
    <w:rsid w:val="008F694A"/>
    <w:rsid w:val="00902509"/>
    <w:rsid w:val="00920969"/>
    <w:rsid w:val="00942807"/>
    <w:rsid w:val="009436B2"/>
    <w:rsid w:val="00953273"/>
    <w:rsid w:val="009609E1"/>
    <w:rsid w:val="00964F53"/>
    <w:rsid w:val="009A30AD"/>
    <w:rsid w:val="009C5833"/>
    <w:rsid w:val="009D6556"/>
    <w:rsid w:val="00A07080"/>
    <w:rsid w:val="00A15490"/>
    <w:rsid w:val="00A1675B"/>
    <w:rsid w:val="00A17837"/>
    <w:rsid w:val="00A21A65"/>
    <w:rsid w:val="00A26F18"/>
    <w:rsid w:val="00A27A2C"/>
    <w:rsid w:val="00A32DC6"/>
    <w:rsid w:val="00A346B5"/>
    <w:rsid w:val="00A35841"/>
    <w:rsid w:val="00A54F09"/>
    <w:rsid w:val="00A609B3"/>
    <w:rsid w:val="00A66E8C"/>
    <w:rsid w:val="00A83B67"/>
    <w:rsid w:val="00AB0A89"/>
    <w:rsid w:val="00AE2EE1"/>
    <w:rsid w:val="00B3041B"/>
    <w:rsid w:val="00B37771"/>
    <w:rsid w:val="00B451BB"/>
    <w:rsid w:val="00B52737"/>
    <w:rsid w:val="00BA36B9"/>
    <w:rsid w:val="00BA4B5B"/>
    <w:rsid w:val="00BF747F"/>
    <w:rsid w:val="00C1081E"/>
    <w:rsid w:val="00C22F33"/>
    <w:rsid w:val="00C45742"/>
    <w:rsid w:val="00C53A1A"/>
    <w:rsid w:val="00C6600B"/>
    <w:rsid w:val="00C80508"/>
    <w:rsid w:val="00C80F0D"/>
    <w:rsid w:val="00C944F8"/>
    <w:rsid w:val="00CA44B4"/>
    <w:rsid w:val="00CA5D9E"/>
    <w:rsid w:val="00CC711D"/>
    <w:rsid w:val="00CD364F"/>
    <w:rsid w:val="00CE6298"/>
    <w:rsid w:val="00CF3111"/>
    <w:rsid w:val="00D0373F"/>
    <w:rsid w:val="00D03F1C"/>
    <w:rsid w:val="00D76EC9"/>
    <w:rsid w:val="00D80FCB"/>
    <w:rsid w:val="00D847F8"/>
    <w:rsid w:val="00D92F8D"/>
    <w:rsid w:val="00D94368"/>
    <w:rsid w:val="00DA08D5"/>
    <w:rsid w:val="00DB0F1B"/>
    <w:rsid w:val="00DB2121"/>
    <w:rsid w:val="00DB6468"/>
    <w:rsid w:val="00DD1F55"/>
    <w:rsid w:val="00DD52FF"/>
    <w:rsid w:val="00E05AE8"/>
    <w:rsid w:val="00E073F6"/>
    <w:rsid w:val="00E143CF"/>
    <w:rsid w:val="00E752A6"/>
    <w:rsid w:val="00E905A2"/>
    <w:rsid w:val="00EA74FC"/>
    <w:rsid w:val="00EB57B6"/>
    <w:rsid w:val="00EB6AB6"/>
    <w:rsid w:val="00EC38F5"/>
    <w:rsid w:val="00ED4748"/>
    <w:rsid w:val="00ED78F8"/>
    <w:rsid w:val="00EE02C0"/>
    <w:rsid w:val="00EE6CA7"/>
    <w:rsid w:val="00F03C83"/>
    <w:rsid w:val="00F34529"/>
    <w:rsid w:val="00F3645B"/>
    <w:rsid w:val="00F448FD"/>
    <w:rsid w:val="00F51DF7"/>
    <w:rsid w:val="00F61D8B"/>
    <w:rsid w:val="00F72767"/>
    <w:rsid w:val="00F74BB1"/>
    <w:rsid w:val="00F8621C"/>
    <w:rsid w:val="00F976EC"/>
    <w:rsid w:val="00FA4AB3"/>
    <w:rsid w:val="00FA635F"/>
    <w:rsid w:val="00FB019E"/>
    <w:rsid w:val="00FB082E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2FA2A1-BC25-4E9F-9AC4-8AA78D0E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uiPriority w:val="99"/>
    <w:rsid w:val="00A27A2C"/>
    <w:rPr>
      <w:color w:val="0000FF"/>
      <w:u w:val="single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D000D"/>
    <w:rPr>
      <w:rFonts w:ascii="Verdana" w:hAnsi="Verdana"/>
      <w:bCs/>
      <w:color w:val="225AA5"/>
      <w:spacing w:val="2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0373F"/>
    <w:pPr>
      <w:ind w:left="720"/>
      <w:contextualSpacing/>
    </w:pPr>
    <w:rPr>
      <w:rFonts w:asciiTheme="minorHAnsi" w:eastAsiaTheme="minorEastAsia" w:hAnsiTheme="minorHAnsi" w:cstheme="minorBidi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ville.apf-francehandicap.org/" TargetMode="External"/><Relationship Id="rId18" Type="http://schemas.openxmlformats.org/officeDocument/2006/relationships/hyperlink" Target="mailto:evelyne.weymann@apf.asso.f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evelyne.weymann@apf.asso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OZtVU2otVyg&amp;feature=youtu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aville.apf-francehandicap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elyne.weymann@apf.asso.fr" TargetMode="External"/><Relationship Id="rId1" Type="http://schemas.openxmlformats.org/officeDocument/2006/relationships/hyperlink" Target="mailto:evelyne.weymann@ap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esktop\Mod&#232;le%20CP%20APF%20France%20handica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1D83DAE5C1F4EBF90509598CFF654" ma:contentTypeVersion="7" ma:contentTypeDescription="Crée un document." ma:contentTypeScope="" ma:versionID="a36a555bb554f6073c8bca18731329fc">
  <xsd:schema xmlns:xsd="http://www.w3.org/2001/XMLSchema" xmlns:xs="http://www.w3.org/2001/XMLSchema" xmlns:p="http://schemas.microsoft.com/office/2006/metadata/properties" xmlns:ns2="02dbe0d0-96cb-4370-8eef-2470e15fc97f" targetNamespace="http://schemas.microsoft.com/office/2006/metadata/properties" ma:root="true" ma:fieldsID="cfc32b79a712d9908b560fd24ebb25e4" ns2:_="">
    <xsd:import namespace="02dbe0d0-96cb-4370-8eef-2470e15fc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be0d0-96cb-4370-8eef-2470e15fc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D499-CB37-42DC-9741-3641052F7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FDA1A-4290-486A-8C88-F4C83F9BB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388DC-33C4-46D2-AA18-A045A97C1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be0d0-96cb-4370-8eef-2470e15fc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A4C39-9D45-40A2-9A30-64A6B1C3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CP APF France handicap</Template>
  <TotalTime>0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4958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subject/>
  <dc:creator>adminlv1</dc:creator>
  <cp:keywords/>
  <dc:description/>
  <cp:lastModifiedBy>Emmanuel HOCHSTRASSER</cp:lastModifiedBy>
  <cp:revision>2</cp:revision>
  <cp:lastPrinted>2008-06-12T09:21:00Z</cp:lastPrinted>
  <dcterms:created xsi:type="dcterms:W3CDTF">2019-10-01T13:20:00Z</dcterms:created>
  <dcterms:modified xsi:type="dcterms:W3CDTF">2019-10-01T13:20:00Z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0x0101005B11D83DAE5C1F4EBF90509598CFF654</vt:lpwstr>
  </property>
</Properties>
</file>